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D1" w:rsidRDefault="00DF05D1" w:rsidP="00DF05D1">
      <w:pPr>
        <w:pStyle w:val="af5"/>
        <w:jc w:val="center"/>
        <w:rPr>
          <w:rFonts w:ascii="Arial" w:hAnsi="Arial" w:cs="Arial"/>
          <w:b/>
          <w:sz w:val="32"/>
          <w:szCs w:val="32"/>
        </w:rPr>
      </w:pPr>
      <w:r>
        <w:rPr>
          <w:rFonts w:ascii="Arial" w:hAnsi="Arial" w:cs="Arial"/>
          <w:b/>
          <w:sz w:val="32"/>
          <w:szCs w:val="32"/>
        </w:rPr>
        <w:t>26.04.2018 г. №27</w:t>
      </w:r>
    </w:p>
    <w:p w:rsidR="00DF05D1" w:rsidRDefault="00DF05D1" w:rsidP="00DF05D1">
      <w:pPr>
        <w:pStyle w:val="af5"/>
        <w:jc w:val="center"/>
        <w:rPr>
          <w:rFonts w:ascii="Arial" w:hAnsi="Arial" w:cs="Arial"/>
          <w:b/>
          <w:sz w:val="32"/>
          <w:szCs w:val="32"/>
        </w:rPr>
      </w:pPr>
      <w:r>
        <w:rPr>
          <w:rFonts w:ascii="Arial" w:hAnsi="Arial" w:cs="Arial"/>
          <w:b/>
          <w:sz w:val="32"/>
          <w:szCs w:val="32"/>
        </w:rPr>
        <w:t>РОССИЙСКАЯ ФЕДЕРАЦИЯ</w:t>
      </w:r>
    </w:p>
    <w:p w:rsidR="00DF05D1" w:rsidRDefault="00DF05D1" w:rsidP="00DF05D1">
      <w:pPr>
        <w:pStyle w:val="af5"/>
        <w:jc w:val="center"/>
        <w:rPr>
          <w:rFonts w:ascii="Arial" w:hAnsi="Arial" w:cs="Arial"/>
          <w:b/>
          <w:sz w:val="32"/>
          <w:szCs w:val="32"/>
        </w:rPr>
      </w:pPr>
      <w:r>
        <w:rPr>
          <w:rFonts w:ascii="Arial" w:hAnsi="Arial" w:cs="Arial"/>
          <w:b/>
          <w:sz w:val="32"/>
          <w:szCs w:val="32"/>
        </w:rPr>
        <w:t>ИРКУТСКАЯ ОБЛАСТЬ</w:t>
      </w:r>
    </w:p>
    <w:p w:rsidR="00DF05D1" w:rsidRDefault="00DF05D1" w:rsidP="00DF05D1">
      <w:pPr>
        <w:pStyle w:val="af5"/>
        <w:jc w:val="center"/>
        <w:rPr>
          <w:rFonts w:ascii="Arial" w:hAnsi="Arial" w:cs="Arial"/>
          <w:b/>
          <w:sz w:val="32"/>
          <w:szCs w:val="32"/>
        </w:rPr>
      </w:pPr>
      <w:r>
        <w:rPr>
          <w:rFonts w:ascii="Arial" w:hAnsi="Arial" w:cs="Arial"/>
          <w:b/>
          <w:sz w:val="32"/>
          <w:szCs w:val="32"/>
        </w:rPr>
        <w:t>ЧУНСКИЙ РАЙОН</w:t>
      </w:r>
    </w:p>
    <w:p w:rsidR="00DF05D1" w:rsidRDefault="00DF05D1" w:rsidP="00DF05D1">
      <w:pPr>
        <w:pStyle w:val="af5"/>
        <w:jc w:val="center"/>
        <w:rPr>
          <w:rFonts w:ascii="Arial" w:hAnsi="Arial" w:cs="Arial"/>
          <w:b/>
          <w:sz w:val="32"/>
          <w:szCs w:val="32"/>
        </w:rPr>
      </w:pPr>
      <w:r>
        <w:rPr>
          <w:rFonts w:ascii="Arial" w:hAnsi="Arial" w:cs="Arial"/>
          <w:b/>
          <w:sz w:val="32"/>
          <w:szCs w:val="32"/>
        </w:rPr>
        <w:t>БУНБУЙСКОЕ МУНИЦИПАЛЬНОЕ ОБРАЗОВАНИЕ</w:t>
      </w:r>
    </w:p>
    <w:p w:rsidR="00DF05D1" w:rsidRDefault="00DF05D1" w:rsidP="00DF05D1">
      <w:pPr>
        <w:pStyle w:val="af5"/>
        <w:jc w:val="center"/>
        <w:rPr>
          <w:rFonts w:ascii="Arial" w:hAnsi="Arial" w:cs="Arial"/>
          <w:b/>
          <w:bCs/>
          <w:sz w:val="32"/>
          <w:szCs w:val="32"/>
        </w:rPr>
      </w:pPr>
      <w:r>
        <w:rPr>
          <w:rFonts w:ascii="Arial" w:hAnsi="Arial" w:cs="Arial"/>
          <w:b/>
          <w:bCs/>
          <w:sz w:val="32"/>
          <w:szCs w:val="32"/>
        </w:rPr>
        <w:t>Дума сельского поселения</w:t>
      </w:r>
    </w:p>
    <w:p w:rsidR="00DF05D1" w:rsidRDefault="00DF05D1" w:rsidP="00DF05D1">
      <w:pPr>
        <w:pStyle w:val="af5"/>
        <w:jc w:val="center"/>
        <w:rPr>
          <w:rFonts w:ascii="Arial" w:hAnsi="Arial" w:cs="Arial"/>
          <w:b/>
          <w:bCs/>
          <w:sz w:val="32"/>
          <w:szCs w:val="32"/>
        </w:rPr>
      </w:pPr>
      <w:r>
        <w:rPr>
          <w:rFonts w:ascii="Arial" w:hAnsi="Arial" w:cs="Arial"/>
          <w:b/>
          <w:bCs/>
          <w:sz w:val="32"/>
          <w:szCs w:val="32"/>
        </w:rPr>
        <w:t>Третьего созыва</w:t>
      </w:r>
    </w:p>
    <w:p w:rsidR="00DF05D1" w:rsidRDefault="00DF05D1" w:rsidP="00DF05D1">
      <w:pPr>
        <w:pStyle w:val="af5"/>
        <w:jc w:val="center"/>
        <w:rPr>
          <w:rFonts w:ascii="Arial" w:hAnsi="Arial" w:cs="Arial"/>
          <w:b/>
          <w:sz w:val="32"/>
          <w:szCs w:val="32"/>
        </w:rPr>
      </w:pPr>
      <w:r>
        <w:rPr>
          <w:rFonts w:ascii="Arial" w:hAnsi="Arial" w:cs="Arial"/>
          <w:b/>
          <w:sz w:val="32"/>
          <w:szCs w:val="32"/>
        </w:rPr>
        <w:t>Седьмая  сессия</w:t>
      </w:r>
    </w:p>
    <w:p w:rsidR="00DF05D1" w:rsidRDefault="00DF05D1" w:rsidP="00DF05D1">
      <w:pPr>
        <w:jc w:val="center"/>
        <w:rPr>
          <w:rFonts w:ascii="Arial" w:hAnsi="Arial" w:cs="Arial"/>
          <w:b/>
          <w:bCs/>
          <w:sz w:val="32"/>
          <w:szCs w:val="32"/>
        </w:rPr>
      </w:pPr>
      <w:r>
        <w:rPr>
          <w:rFonts w:ascii="Arial" w:hAnsi="Arial" w:cs="Arial"/>
          <w:b/>
          <w:bCs/>
          <w:sz w:val="32"/>
          <w:szCs w:val="32"/>
        </w:rPr>
        <w:t>РЕШЕНИЕ</w:t>
      </w:r>
    </w:p>
    <w:p w:rsidR="00FD5675" w:rsidRPr="00DF05D1" w:rsidRDefault="00B96048" w:rsidP="00DF05D1">
      <w:pPr>
        <w:spacing w:after="0" w:line="240" w:lineRule="auto"/>
        <w:jc w:val="center"/>
        <w:rPr>
          <w:rFonts w:ascii="Arial" w:hAnsi="Arial" w:cs="Arial"/>
          <w:b/>
          <w:sz w:val="32"/>
          <w:szCs w:val="32"/>
        </w:rPr>
      </w:pPr>
      <w:r w:rsidRPr="00DF05D1">
        <w:rPr>
          <w:rFonts w:ascii="Arial" w:hAnsi="Arial" w:cs="Arial"/>
          <w:b/>
          <w:sz w:val="32"/>
          <w:szCs w:val="32"/>
        </w:rPr>
        <w:t xml:space="preserve">Об утверждении муниципальной </w:t>
      </w:r>
      <w:r w:rsidR="00FA4E7A" w:rsidRPr="00DF05D1">
        <w:rPr>
          <w:rFonts w:ascii="Arial" w:hAnsi="Arial" w:cs="Arial"/>
          <w:b/>
          <w:sz w:val="32"/>
          <w:szCs w:val="32"/>
        </w:rPr>
        <w:t xml:space="preserve"> </w:t>
      </w:r>
      <w:r w:rsidRPr="00DF05D1">
        <w:rPr>
          <w:rFonts w:ascii="Arial" w:hAnsi="Arial" w:cs="Arial"/>
          <w:b/>
          <w:sz w:val="32"/>
          <w:szCs w:val="32"/>
        </w:rPr>
        <w:t>целевой</w:t>
      </w:r>
      <w:r w:rsidR="00FA4E7A" w:rsidRPr="00DF05D1">
        <w:rPr>
          <w:rFonts w:ascii="Arial" w:hAnsi="Arial" w:cs="Arial"/>
          <w:b/>
          <w:sz w:val="32"/>
          <w:szCs w:val="32"/>
        </w:rPr>
        <w:t xml:space="preserve"> программ</w:t>
      </w:r>
      <w:r w:rsidRPr="00DF05D1">
        <w:rPr>
          <w:rFonts w:ascii="Arial" w:hAnsi="Arial" w:cs="Arial"/>
          <w:b/>
          <w:sz w:val="32"/>
          <w:szCs w:val="32"/>
        </w:rPr>
        <w:t>ы «Комплексного развития</w:t>
      </w:r>
      <w:r w:rsidR="00FA4E7A" w:rsidRPr="00DF05D1">
        <w:rPr>
          <w:rFonts w:ascii="Arial" w:hAnsi="Arial" w:cs="Arial"/>
          <w:b/>
          <w:sz w:val="32"/>
          <w:szCs w:val="32"/>
        </w:rPr>
        <w:t xml:space="preserve"> систем коммунальной инфраструктуры  на территории</w:t>
      </w:r>
      <w:r w:rsidR="00B504CF" w:rsidRPr="00DF05D1">
        <w:rPr>
          <w:rFonts w:ascii="Arial" w:hAnsi="Arial" w:cs="Arial"/>
          <w:b/>
          <w:sz w:val="32"/>
          <w:szCs w:val="32"/>
        </w:rPr>
        <w:t xml:space="preserve"> </w:t>
      </w:r>
      <w:r w:rsidR="00FA4E7A" w:rsidRPr="00DF05D1">
        <w:rPr>
          <w:rFonts w:ascii="Arial" w:hAnsi="Arial" w:cs="Arial"/>
          <w:b/>
          <w:sz w:val="32"/>
          <w:szCs w:val="32"/>
        </w:rPr>
        <w:t>Бунбуйского муниципального образования  на 201</w:t>
      </w:r>
      <w:r w:rsidR="00B504CF" w:rsidRPr="00DF05D1">
        <w:rPr>
          <w:rFonts w:ascii="Arial" w:hAnsi="Arial" w:cs="Arial"/>
          <w:b/>
          <w:sz w:val="32"/>
          <w:szCs w:val="32"/>
        </w:rPr>
        <w:t>8</w:t>
      </w:r>
      <w:r w:rsidR="00FA4E7A" w:rsidRPr="00DF05D1">
        <w:rPr>
          <w:rFonts w:ascii="Arial" w:hAnsi="Arial" w:cs="Arial"/>
          <w:b/>
          <w:sz w:val="32"/>
          <w:szCs w:val="32"/>
        </w:rPr>
        <w:t>-202</w:t>
      </w:r>
      <w:r w:rsidR="00B504CF" w:rsidRPr="00DF05D1">
        <w:rPr>
          <w:rFonts w:ascii="Arial" w:hAnsi="Arial" w:cs="Arial"/>
          <w:b/>
          <w:sz w:val="32"/>
          <w:szCs w:val="32"/>
        </w:rPr>
        <w:t>4</w:t>
      </w:r>
      <w:r w:rsidR="00FA4E7A" w:rsidRPr="00DF05D1">
        <w:rPr>
          <w:rFonts w:ascii="Arial" w:hAnsi="Arial" w:cs="Arial"/>
          <w:b/>
          <w:sz w:val="32"/>
          <w:szCs w:val="32"/>
        </w:rPr>
        <w:t xml:space="preserve"> годы» </w:t>
      </w:r>
      <w:r w:rsidR="00FD5675" w:rsidRPr="00DF05D1">
        <w:rPr>
          <w:rFonts w:ascii="Arial" w:hAnsi="Arial" w:cs="Arial"/>
          <w:b/>
          <w:sz w:val="32"/>
          <w:szCs w:val="32"/>
        </w:rPr>
        <w:t>с перспективой до 2032 года</w:t>
      </w:r>
    </w:p>
    <w:p w:rsidR="00DD4020" w:rsidRPr="00DF05D1" w:rsidRDefault="00DD4020" w:rsidP="00B504CF">
      <w:pPr>
        <w:spacing w:after="0"/>
        <w:jc w:val="center"/>
        <w:rPr>
          <w:rFonts w:ascii="Arial" w:hAnsi="Arial" w:cs="Arial"/>
          <w:sz w:val="24"/>
          <w:szCs w:val="24"/>
        </w:rPr>
      </w:pPr>
    </w:p>
    <w:p w:rsidR="00DF05D1" w:rsidRDefault="00DF05D1" w:rsidP="00DF05D1">
      <w:pPr>
        <w:tabs>
          <w:tab w:val="left" w:pos="709"/>
        </w:tabs>
        <w:jc w:val="both"/>
        <w:rPr>
          <w:rFonts w:ascii="Arial" w:hAnsi="Arial" w:cs="Arial"/>
          <w:sz w:val="24"/>
          <w:szCs w:val="24"/>
        </w:rPr>
      </w:pPr>
      <w:r w:rsidRPr="00DF05D1">
        <w:rPr>
          <w:rFonts w:ascii="Arial" w:hAnsi="Arial" w:cs="Arial"/>
        </w:rPr>
        <w:t xml:space="preserve">              </w:t>
      </w:r>
      <w:r w:rsidR="00FA4E7A" w:rsidRPr="00DF05D1">
        <w:rPr>
          <w:rFonts w:ascii="Arial" w:hAnsi="Arial" w:cs="Arial"/>
          <w:sz w:val="24"/>
          <w:szCs w:val="24"/>
        </w:rPr>
        <w:t>В соответствии со статьей 179.3 Бюджетного кодекса Российской Федерации</w:t>
      </w:r>
      <w:r w:rsidR="00E44933" w:rsidRPr="00DF05D1">
        <w:rPr>
          <w:rFonts w:ascii="Arial" w:hAnsi="Arial" w:cs="Arial"/>
          <w:sz w:val="24"/>
          <w:szCs w:val="24"/>
        </w:rPr>
        <w:t>,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w:t>
      </w:r>
      <w:r w:rsidR="00295BE4" w:rsidRPr="00DF05D1">
        <w:rPr>
          <w:rFonts w:ascii="Arial" w:hAnsi="Arial" w:cs="Arial"/>
          <w:sz w:val="24"/>
          <w:szCs w:val="24"/>
        </w:rPr>
        <w:t>раструктуры муниципальных обра</w:t>
      </w:r>
      <w:r w:rsidR="00E44933" w:rsidRPr="00DF05D1">
        <w:rPr>
          <w:rFonts w:ascii="Arial" w:hAnsi="Arial" w:cs="Arial"/>
          <w:sz w:val="24"/>
          <w:szCs w:val="24"/>
        </w:rPr>
        <w:t xml:space="preserve">зования», Федеральным законом от </w:t>
      </w:r>
      <w:r w:rsidR="00295BE4" w:rsidRPr="00DF05D1">
        <w:rPr>
          <w:rFonts w:ascii="Arial" w:hAnsi="Arial" w:cs="Arial"/>
          <w:sz w:val="24"/>
          <w:szCs w:val="24"/>
        </w:rPr>
        <w:t>06.10.2003 № 131-ФЗ «Об общих принципах организации местного самоуправления в Российской Федерации</w:t>
      </w:r>
      <w:r>
        <w:rPr>
          <w:rFonts w:ascii="Arial" w:hAnsi="Arial" w:cs="Arial"/>
          <w:sz w:val="24"/>
          <w:szCs w:val="24"/>
        </w:rPr>
        <w:t>»</w:t>
      </w:r>
      <w:r w:rsidR="00295BE4" w:rsidRPr="00DF05D1">
        <w:rPr>
          <w:rFonts w:ascii="Arial" w:hAnsi="Arial" w:cs="Arial"/>
          <w:sz w:val="24"/>
          <w:szCs w:val="24"/>
        </w:rPr>
        <w:t>, руководствуясь Уставом Бунбуйс</w:t>
      </w:r>
      <w:r>
        <w:rPr>
          <w:rFonts w:ascii="Arial" w:hAnsi="Arial" w:cs="Arial"/>
          <w:sz w:val="24"/>
          <w:szCs w:val="24"/>
        </w:rPr>
        <w:t>кого муниципального образования, Дума Бунбуйского муниципального образования</w:t>
      </w:r>
    </w:p>
    <w:p w:rsidR="00FD5675" w:rsidRPr="00DF05D1" w:rsidRDefault="00FD5675" w:rsidP="00DF05D1">
      <w:pPr>
        <w:tabs>
          <w:tab w:val="left" w:pos="709"/>
        </w:tabs>
        <w:jc w:val="center"/>
        <w:rPr>
          <w:rFonts w:ascii="Arial" w:hAnsi="Arial" w:cs="Arial"/>
          <w:b/>
          <w:sz w:val="24"/>
          <w:szCs w:val="24"/>
        </w:rPr>
      </w:pPr>
      <w:r w:rsidRPr="00DF05D1">
        <w:rPr>
          <w:rFonts w:ascii="Arial" w:hAnsi="Arial" w:cs="Arial"/>
          <w:b/>
          <w:sz w:val="24"/>
          <w:szCs w:val="24"/>
        </w:rPr>
        <w:t>РЕШИЛА:</w:t>
      </w:r>
    </w:p>
    <w:p w:rsidR="00295BE4" w:rsidRPr="00DF05D1" w:rsidRDefault="00DF05D1" w:rsidP="00DF05D1">
      <w:pPr>
        <w:spacing w:after="0" w:line="240" w:lineRule="auto"/>
        <w:jc w:val="both"/>
        <w:rPr>
          <w:rFonts w:ascii="Arial" w:hAnsi="Arial" w:cs="Arial"/>
          <w:sz w:val="24"/>
          <w:szCs w:val="24"/>
        </w:rPr>
      </w:pPr>
      <w:r>
        <w:rPr>
          <w:rFonts w:ascii="Arial" w:hAnsi="Arial" w:cs="Arial"/>
          <w:sz w:val="24"/>
          <w:szCs w:val="24"/>
        </w:rPr>
        <w:t xml:space="preserve">          1.</w:t>
      </w:r>
      <w:r w:rsidR="00295BE4" w:rsidRPr="00DF05D1">
        <w:rPr>
          <w:rFonts w:ascii="Arial" w:hAnsi="Arial" w:cs="Arial"/>
          <w:sz w:val="24"/>
          <w:szCs w:val="24"/>
        </w:rPr>
        <w:t xml:space="preserve">Утвердить Муниципальную </w:t>
      </w:r>
      <w:r w:rsidR="00B504CF" w:rsidRPr="00DF05D1">
        <w:rPr>
          <w:rFonts w:ascii="Arial" w:hAnsi="Arial" w:cs="Arial"/>
          <w:sz w:val="24"/>
          <w:szCs w:val="24"/>
        </w:rPr>
        <w:t xml:space="preserve"> целевую программу «Комплексного развития</w:t>
      </w:r>
      <w:r w:rsidR="00295BE4" w:rsidRPr="00DF05D1">
        <w:rPr>
          <w:rFonts w:ascii="Arial" w:hAnsi="Arial" w:cs="Arial"/>
          <w:sz w:val="24"/>
          <w:szCs w:val="24"/>
        </w:rPr>
        <w:t xml:space="preserve"> систем коммунальной инфраструктуры на территории Бунбуйского муниципального образования на 201</w:t>
      </w:r>
      <w:r w:rsidR="00B504CF" w:rsidRPr="00DF05D1">
        <w:rPr>
          <w:rFonts w:ascii="Arial" w:hAnsi="Arial" w:cs="Arial"/>
          <w:sz w:val="24"/>
          <w:szCs w:val="24"/>
        </w:rPr>
        <w:t>8</w:t>
      </w:r>
      <w:r w:rsidR="00295BE4" w:rsidRPr="00DF05D1">
        <w:rPr>
          <w:rFonts w:ascii="Arial" w:hAnsi="Arial" w:cs="Arial"/>
          <w:sz w:val="24"/>
          <w:szCs w:val="24"/>
        </w:rPr>
        <w:t>-202</w:t>
      </w:r>
      <w:r w:rsidR="00B504CF" w:rsidRPr="00DF05D1">
        <w:rPr>
          <w:rFonts w:ascii="Arial" w:hAnsi="Arial" w:cs="Arial"/>
          <w:sz w:val="24"/>
          <w:szCs w:val="24"/>
        </w:rPr>
        <w:t>4</w:t>
      </w:r>
      <w:r w:rsidR="00295BE4" w:rsidRPr="00DF05D1">
        <w:rPr>
          <w:rFonts w:ascii="Arial" w:hAnsi="Arial" w:cs="Arial"/>
          <w:sz w:val="24"/>
          <w:szCs w:val="24"/>
        </w:rPr>
        <w:t xml:space="preserve"> годы»</w:t>
      </w:r>
      <w:r w:rsidR="00B504CF" w:rsidRPr="00DF05D1">
        <w:rPr>
          <w:rFonts w:ascii="Arial" w:hAnsi="Arial" w:cs="Arial"/>
          <w:sz w:val="24"/>
          <w:szCs w:val="24"/>
        </w:rPr>
        <w:t xml:space="preserve"> с перспективой до 2032 года</w:t>
      </w:r>
    </w:p>
    <w:p w:rsidR="00295BE4" w:rsidRPr="00DF05D1" w:rsidRDefault="00DF05D1" w:rsidP="00DF05D1">
      <w:pPr>
        <w:pStyle w:val="af6"/>
        <w:spacing w:after="0" w:line="240" w:lineRule="auto"/>
        <w:ind w:left="360"/>
        <w:jc w:val="both"/>
        <w:rPr>
          <w:rFonts w:ascii="Arial" w:hAnsi="Arial" w:cs="Arial"/>
          <w:sz w:val="24"/>
          <w:szCs w:val="24"/>
        </w:rPr>
      </w:pPr>
      <w:r>
        <w:rPr>
          <w:rFonts w:ascii="Arial" w:hAnsi="Arial" w:cs="Arial"/>
          <w:sz w:val="24"/>
          <w:szCs w:val="24"/>
        </w:rPr>
        <w:t xml:space="preserve">     2.</w:t>
      </w:r>
      <w:r w:rsidR="00295BE4" w:rsidRPr="00DF05D1">
        <w:rPr>
          <w:rFonts w:ascii="Arial" w:hAnsi="Arial" w:cs="Arial"/>
          <w:sz w:val="24"/>
          <w:szCs w:val="24"/>
        </w:rPr>
        <w:t>Настоящее Решение вступает в силу после его официально обнародования</w:t>
      </w:r>
      <w:r w:rsidR="00B504CF" w:rsidRPr="00DF05D1">
        <w:rPr>
          <w:rFonts w:ascii="Arial" w:hAnsi="Arial" w:cs="Arial"/>
          <w:sz w:val="24"/>
          <w:szCs w:val="24"/>
        </w:rPr>
        <w:t xml:space="preserve"> в газете «Информационный Вестник» и на официальном сайте </w:t>
      </w:r>
    </w:p>
    <w:p w:rsidR="00295BE4" w:rsidRPr="00F35A49" w:rsidRDefault="00F35A49" w:rsidP="00F35A49">
      <w:pPr>
        <w:spacing w:after="0" w:line="240" w:lineRule="auto"/>
        <w:jc w:val="both"/>
        <w:rPr>
          <w:rFonts w:ascii="Arial" w:hAnsi="Arial" w:cs="Arial"/>
          <w:sz w:val="24"/>
          <w:szCs w:val="24"/>
        </w:rPr>
      </w:pPr>
      <w:r>
        <w:rPr>
          <w:rFonts w:ascii="Arial" w:hAnsi="Arial" w:cs="Arial"/>
          <w:sz w:val="24"/>
          <w:szCs w:val="24"/>
        </w:rPr>
        <w:t xml:space="preserve">          </w:t>
      </w:r>
      <w:r w:rsidRPr="00F35A49">
        <w:rPr>
          <w:rFonts w:ascii="Arial" w:hAnsi="Arial" w:cs="Arial"/>
          <w:sz w:val="24"/>
          <w:szCs w:val="24"/>
        </w:rPr>
        <w:t>3.</w:t>
      </w:r>
      <w:r w:rsidR="00295BE4" w:rsidRPr="00F35A49">
        <w:rPr>
          <w:rFonts w:ascii="Arial" w:hAnsi="Arial" w:cs="Arial"/>
          <w:sz w:val="24"/>
          <w:szCs w:val="24"/>
        </w:rPr>
        <w:t xml:space="preserve">Контроль за выполнением постановления возложить на главу администрации </w:t>
      </w:r>
    </w:p>
    <w:p w:rsidR="00F35A49" w:rsidRDefault="00F35A49" w:rsidP="00B504CF">
      <w:pPr>
        <w:spacing w:after="0" w:line="240" w:lineRule="auto"/>
        <w:jc w:val="both"/>
        <w:rPr>
          <w:rFonts w:ascii="Arial" w:hAnsi="Arial" w:cs="Arial"/>
          <w:sz w:val="24"/>
          <w:szCs w:val="24"/>
        </w:rPr>
      </w:pPr>
    </w:p>
    <w:p w:rsidR="00F35A49" w:rsidRDefault="00F35A49" w:rsidP="00B504CF">
      <w:pPr>
        <w:spacing w:after="0" w:line="240" w:lineRule="auto"/>
        <w:jc w:val="both"/>
        <w:rPr>
          <w:rFonts w:ascii="Arial" w:hAnsi="Arial" w:cs="Arial"/>
          <w:sz w:val="24"/>
          <w:szCs w:val="24"/>
        </w:rPr>
      </w:pPr>
    </w:p>
    <w:p w:rsidR="00F35A49" w:rsidRDefault="00F35A49" w:rsidP="00B504CF">
      <w:pPr>
        <w:spacing w:after="0" w:line="240" w:lineRule="auto"/>
        <w:jc w:val="both"/>
        <w:rPr>
          <w:rFonts w:ascii="Arial" w:hAnsi="Arial" w:cs="Arial"/>
          <w:sz w:val="24"/>
          <w:szCs w:val="24"/>
        </w:rPr>
      </w:pPr>
      <w:r>
        <w:rPr>
          <w:rFonts w:ascii="Arial" w:hAnsi="Arial" w:cs="Arial"/>
          <w:sz w:val="24"/>
          <w:szCs w:val="24"/>
        </w:rPr>
        <w:t>Председатель Думы,</w:t>
      </w:r>
    </w:p>
    <w:p w:rsidR="00B504CF" w:rsidRPr="00DF05D1" w:rsidRDefault="00B504CF" w:rsidP="00B504CF">
      <w:pPr>
        <w:spacing w:after="0" w:line="240" w:lineRule="auto"/>
        <w:jc w:val="both"/>
        <w:rPr>
          <w:rFonts w:ascii="Arial" w:hAnsi="Arial" w:cs="Arial"/>
          <w:sz w:val="24"/>
          <w:szCs w:val="24"/>
        </w:rPr>
      </w:pPr>
      <w:r w:rsidRPr="00DF05D1">
        <w:rPr>
          <w:rFonts w:ascii="Arial" w:hAnsi="Arial" w:cs="Arial"/>
          <w:sz w:val="24"/>
          <w:szCs w:val="24"/>
        </w:rPr>
        <w:t>Глава Бунбуйского</w:t>
      </w:r>
    </w:p>
    <w:p w:rsidR="00F35A49" w:rsidRDefault="00B504CF" w:rsidP="00B504CF">
      <w:pPr>
        <w:spacing w:after="0" w:line="240" w:lineRule="auto"/>
        <w:jc w:val="both"/>
        <w:rPr>
          <w:rFonts w:ascii="Arial" w:hAnsi="Arial" w:cs="Arial"/>
          <w:sz w:val="24"/>
          <w:szCs w:val="24"/>
        </w:rPr>
      </w:pPr>
      <w:r w:rsidRPr="00DF05D1">
        <w:rPr>
          <w:rFonts w:ascii="Arial" w:hAnsi="Arial" w:cs="Arial"/>
          <w:sz w:val="24"/>
          <w:szCs w:val="24"/>
        </w:rPr>
        <w:t xml:space="preserve">муниципального образования                                                       </w:t>
      </w:r>
    </w:p>
    <w:p w:rsidR="00F35A49" w:rsidRDefault="00B504CF" w:rsidP="00F35A49">
      <w:pPr>
        <w:spacing w:after="0" w:line="240" w:lineRule="auto"/>
        <w:jc w:val="both"/>
        <w:rPr>
          <w:rFonts w:ascii="Arial" w:hAnsi="Arial" w:cs="Arial"/>
          <w:sz w:val="24"/>
          <w:szCs w:val="24"/>
        </w:rPr>
      </w:pPr>
      <w:r w:rsidRPr="00DF05D1">
        <w:rPr>
          <w:rFonts w:ascii="Arial" w:hAnsi="Arial" w:cs="Arial"/>
          <w:sz w:val="24"/>
          <w:szCs w:val="24"/>
        </w:rPr>
        <w:t xml:space="preserve"> С.П. Левша</w:t>
      </w:r>
      <w:r w:rsidR="00F35A49">
        <w:rPr>
          <w:rFonts w:ascii="Arial" w:hAnsi="Arial" w:cs="Arial"/>
          <w:sz w:val="24"/>
          <w:szCs w:val="24"/>
        </w:rPr>
        <w:t>ков</w:t>
      </w:r>
    </w:p>
    <w:p w:rsidR="00F35A49" w:rsidRDefault="00F35A49" w:rsidP="00F35A49">
      <w:pPr>
        <w:spacing w:after="0" w:line="240" w:lineRule="auto"/>
        <w:jc w:val="both"/>
        <w:rPr>
          <w:rFonts w:ascii="Arial" w:hAnsi="Arial" w:cs="Arial"/>
          <w:sz w:val="24"/>
          <w:szCs w:val="24"/>
        </w:rPr>
      </w:pPr>
    </w:p>
    <w:p w:rsidR="00F35A49" w:rsidRDefault="00F35A49" w:rsidP="00F35A49">
      <w:pPr>
        <w:spacing w:after="0" w:line="240" w:lineRule="auto"/>
        <w:jc w:val="both"/>
        <w:rPr>
          <w:rFonts w:ascii="Arial" w:hAnsi="Arial" w:cs="Arial"/>
          <w:sz w:val="24"/>
          <w:szCs w:val="24"/>
        </w:rPr>
      </w:pPr>
    </w:p>
    <w:p w:rsidR="00F35A49" w:rsidRDefault="00F35A49" w:rsidP="00F35A49">
      <w:pPr>
        <w:spacing w:after="0" w:line="240" w:lineRule="auto"/>
        <w:jc w:val="both"/>
        <w:rPr>
          <w:rFonts w:ascii="Arial" w:hAnsi="Arial" w:cs="Arial"/>
          <w:sz w:val="24"/>
          <w:szCs w:val="24"/>
        </w:rPr>
      </w:pPr>
    </w:p>
    <w:p w:rsidR="00F35A49" w:rsidRDefault="00F35A49" w:rsidP="00F35A49">
      <w:pPr>
        <w:spacing w:after="0" w:line="240" w:lineRule="auto"/>
        <w:jc w:val="both"/>
        <w:rPr>
          <w:rFonts w:ascii="Arial" w:hAnsi="Arial" w:cs="Arial"/>
          <w:sz w:val="24"/>
          <w:szCs w:val="24"/>
        </w:rPr>
      </w:pPr>
    </w:p>
    <w:p w:rsidR="00F35A49" w:rsidRDefault="00F35A49" w:rsidP="00F35A49">
      <w:pPr>
        <w:spacing w:after="0" w:line="240" w:lineRule="auto"/>
        <w:jc w:val="both"/>
        <w:rPr>
          <w:rFonts w:ascii="Arial" w:hAnsi="Arial" w:cs="Arial"/>
          <w:sz w:val="24"/>
          <w:szCs w:val="24"/>
        </w:rPr>
      </w:pPr>
    </w:p>
    <w:p w:rsidR="005A7EC7" w:rsidRPr="007209A4" w:rsidRDefault="005A7EC7" w:rsidP="00F35A49">
      <w:pPr>
        <w:spacing w:after="0" w:line="240" w:lineRule="auto"/>
        <w:jc w:val="right"/>
        <w:rPr>
          <w:rFonts w:ascii="Courier New" w:hAnsi="Courier New" w:cs="Courier New"/>
        </w:rPr>
      </w:pPr>
      <w:r w:rsidRPr="007209A4">
        <w:rPr>
          <w:rFonts w:ascii="Courier New" w:eastAsia="Times New Roman" w:hAnsi="Courier New" w:cs="Courier New"/>
          <w:color w:val="000000"/>
        </w:rPr>
        <w:lastRenderedPageBreak/>
        <w:t>УТВЕРЖДЕНА</w:t>
      </w:r>
    </w:p>
    <w:p w:rsidR="005A7EC7" w:rsidRPr="007209A4" w:rsidRDefault="005A7EC7" w:rsidP="005A7EC7">
      <w:pPr>
        <w:shd w:val="clear" w:color="auto" w:fill="FFFFFF"/>
        <w:spacing w:after="0" w:line="240" w:lineRule="auto"/>
        <w:jc w:val="right"/>
        <w:rPr>
          <w:rFonts w:ascii="Courier New" w:eastAsia="Times New Roman" w:hAnsi="Courier New" w:cs="Courier New"/>
          <w:color w:val="000000"/>
        </w:rPr>
      </w:pPr>
      <w:r w:rsidRPr="007209A4">
        <w:rPr>
          <w:rFonts w:ascii="Courier New" w:eastAsia="Times New Roman" w:hAnsi="Courier New" w:cs="Courier New"/>
          <w:color w:val="000000"/>
        </w:rPr>
        <w:t xml:space="preserve">Решением Думы </w:t>
      </w:r>
      <w:r w:rsidRPr="007209A4">
        <w:rPr>
          <w:rFonts w:ascii="Courier New" w:hAnsi="Courier New" w:cs="Courier New"/>
          <w:color w:val="000000"/>
        </w:rPr>
        <w:t>Бунбуйского</w:t>
      </w:r>
    </w:p>
    <w:p w:rsidR="005A7EC7" w:rsidRPr="007209A4" w:rsidRDefault="005A7EC7" w:rsidP="005A7EC7">
      <w:pPr>
        <w:shd w:val="clear" w:color="auto" w:fill="FFFFFF"/>
        <w:spacing w:after="0" w:line="240" w:lineRule="auto"/>
        <w:jc w:val="right"/>
        <w:rPr>
          <w:rFonts w:ascii="Courier New" w:eastAsia="Times New Roman" w:hAnsi="Courier New" w:cs="Courier New"/>
          <w:color w:val="000000"/>
        </w:rPr>
      </w:pPr>
      <w:r w:rsidRPr="007209A4">
        <w:rPr>
          <w:rFonts w:ascii="Courier New" w:eastAsia="Times New Roman" w:hAnsi="Courier New" w:cs="Courier New"/>
          <w:color w:val="000000"/>
        </w:rPr>
        <w:t>муниципального образования</w:t>
      </w:r>
    </w:p>
    <w:p w:rsidR="005A7EC7" w:rsidRPr="007209A4" w:rsidRDefault="005A7EC7" w:rsidP="005A7EC7">
      <w:pPr>
        <w:shd w:val="clear" w:color="auto" w:fill="FFFFFF"/>
        <w:spacing w:after="0" w:line="240" w:lineRule="auto"/>
        <w:jc w:val="right"/>
        <w:rPr>
          <w:rFonts w:ascii="Courier New" w:eastAsia="Times New Roman" w:hAnsi="Courier New" w:cs="Courier New"/>
          <w:color w:val="000000"/>
        </w:rPr>
      </w:pPr>
      <w:r w:rsidRPr="007209A4">
        <w:rPr>
          <w:rFonts w:ascii="Courier New" w:eastAsia="Times New Roman" w:hAnsi="Courier New" w:cs="Courier New"/>
          <w:color w:val="000000"/>
        </w:rPr>
        <w:t>от «</w:t>
      </w:r>
      <w:r w:rsidRPr="007209A4">
        <w:rPr>
          <w:rFonts w:ascii="Courier New" w:hAnsi="Courier New" w:cs="Courier New"/>
          <w:color w:val="000000"/>
        </w:rPr>
        <w:t>26»  апреля</w:t>
      </w:r>
      <w:r w:rsidRPr="007209A4">
        <w:rPr>
          <w:rFonts w:ascii="Courier New" w:eastAsia="Times New Roman" w:hAnsi="Courier New" w:cs="Courier New"/>
          <w:color w:val="000000"/>
        </w:rPr>
        <w:t xml:space="preserve">  201</w:t>
      </w:r>
      <w:r w:rsidRPr="007209A4">
        <w:rPr>
          <w:rFonts w:ascii="Courier New" w:hAnsi="Courier New" w:cs="Courier New"/>
          <w:color w:val="000000"/>
        </w:rPr>
        <w:t>8 года № 2</w:t>
      </w:r>
      <w:r w:rsidR="00F35A49" w:rsidRPr="007209A4">
        <w:rPr>
          <w:rFonts w:ascii="Courier New" w:hAnsi="Courier New" w:cs="Courier New"/>
          <w:color w:val="000000"/>
        </w:rPr>
        <w:t>7</w:t>
      </w:r>
    </w:p>
    <w:p w:rsidR="005A7EC7" w:rsidRPr="00DF05D1" w:rsidRDefault="005A7EC7" w:rsidP="005A7EC7">
      <w:pPr>
        <w:shd w:val="clear" w:color="auto" w:fill="FFFFFF"/>
        <w:spacing w:after="0" w:line="240" w:lineRule="atLeast"/>
        <w:jc w:val="center"/>
        <w:rPr>
          <w:rFonts w:ascii="Arial" w:eastAsia="Times New Roman" w:hAnsi="Arial" w:cs="Arial"/>
          <w:b/>
          <w:color w:val="000000"/>
          <w:sz w:val="32"/>
          <w:szCs w:val="32"/>
        </w:rPr>
      </w:pPr>
    </w:p>
    <w:p w:rsidR="005A7EC7" w:rsidRPr="00DF05D1" w:rsidRDefault="005A7EC7" w:rsidP="005A7EC7">
      <w:pPr>
        <w:shd w:val="clear" w:color="auto" w:fill="FFFFFF"/>
        <w:spacing w:line="240" w:lineRule="atLeast"/>
        <w:jc w:val="center"/>
        <w:rPr>
          <w:rFonts w:ascii="Arial" w:eastAsia="Times New Roman" w:hAnsi="Arial" w:cs="Arial"/>
          <w:b/>
          <w:color w:val="000000"/>
          <w:sz w:val="32"/>
          <w:szCs w:val="32"/>
        </w:rPr>
      </w:pPr>
    </w:p>
    <w:p w:rsidR="005A7EC7" w:rsidRPr="00DF05D1" w:rsidRDefault="005A7EC7" w:rsidP="005A7EC7">
      <w:pPr>
        <w:shd w:val="clear" w:color="auto" w:fill="FFFFFF"/>
        <w:spacing w:line="240" w:lineRule="atLeast"/>
        <w:jc w:val="center"/>
        <w:rPr>
          <w:rFonts w:ascii="Arial" w:eastAsia="Times New Roman" w:hAnsi="Arial" w:cs="Arial"/>
          <w:b/>
          <w:color w:val="000000"/>
          <w:sz w:val="32"/>
          <w:szCs w:val="32"/>
        </w:rPr>
      </w:pPr>
    </w:p>
    <w:p w:rsidR="005A7EC7" w:rsidRPr="00DF05D1" w:rsidRDefault="005A7EC7" w:rsidP="005A7EC7">
      <w:pPr>
        <w:shd w:val="clear" w:color="auto" w:fill="FFFFFF"/>
        <w:spacing w:line="240" w:lineRule="atLeast"/>
        <w:jc w:val="center"/>
        <w:rPr>
          <w:rFonts w:ascii="Arial" w:eastAsia="Times New Roman" w:hAnsi="Arial" w:cs="Arial"/>
          <w:b/>
          <w:color w:val="000000"/>
          <w:sz w:val="32"/>
          <w:szCs w:val="32"/>
        </w:rPr>
      </w:pPr>
    </w:p>
    <w:p w:rsidR="005A7EC7" w:rsidRPr="00DF05D1" w:rsidRDefault="005A7EC7" w:rsidP="005A7EC7">
      <w:pPr>
        <w:shd w:val="clear" w:color="auto" w:fill="FFFFFF"/>
        <w:spacing w:line="240" w:lineRule="atLeast"/>
        <w:jc w:val="center"/>
        <w:rPr>
          <w:rFonts w:ascii="Arial" w:eastAsia="Times New Roman" w:hAnsi="Arial" w:cs="Arial"/>
          <w:b/>
          <w:color w:val="000000"/>
          <w:sz w:val="32"/>
          <w:szCs w:val="32"/>
        </w:rPr>
      </w:pPr>
    </w:p>
    <w:p w:rsidR="005A7EC7" w:rsidRPr="00DF05D1" w:rsidRDefault="005A7EC7" w:rsidP="005A7EC7">
      <w:pPr>
        <w:shd w:val="clear" w:color="auto" w:fill="FFFFFF"/>
        <w:spacing w:line="240" w:lineRule="atLeast"/>
        <w:jc w:val="center"/>
        <w:rPr>
          <w:rFonts w:ascii="Arial" w:eastAsia="Times New Roman" w:hAnsi="Arial" w:cs="Arial"/>
          <w:b/>
          <w:color w:val="000000"/>
          <w:sz w:val="32"/>
          <w:szCs w:val="32"/>
        </w:rPr>
      </w:pPr>
    </w:p>
    <w:p w:rsidR="005A7EC7" w:rsidRPr="00DF05D1" w:rsidRDefault="005A7EC7" w:rsidP="005A7EC7">
      <w:pPr>
        <w:shd w:val="clear" w:color="auto" w:fill="FFFFFF"/>
        <w:spacing w:line="240" w:lineRule="atLeast"/>
        <w:jc w:val="center"/>
        <w:rPr>
          <w:rFonts w:ascii="Arial" w:eastAsia="Times New Roman" w:hAnsi="Arial" w:cs="Arial"/>
          <w:b/>
          <w:color w:val="000000"/>
          <w:sz w:val="32"/>
          <w:szCs w:val="32"/>
        </w:rPr>
      </w:pPr>
    </w:p>
    <w:p w:rsidR="005A7EC7" w:rsidRPr="00DF05D1" w:rsidRDefault="005A7EC7" w:rsidP="005A7EC7">
      <w:pPr>
        <w:shd w:val="clear" w:color="auto" w:fill="FFFFFF"/>
        <w:spacing w:line="240" w:lineRule="atLeast"/>
        <w:jc w:val="center"/>
        <w:rPr>
          <w:rFonts w:ascii="Arial" w:eastAsia="Times New Roman" w:hAnsi="Arial" w:cs="Arial"/>
          <w:b/>
          <w:color w:val="000000"/>
          <w:sz w:val="32"/>
          <w:szCs w:val="32"/>
        </w:rPr>
      </w:pPr>
      <w:r w:rsidRPr="00DF05D1">
        <w:rPr>
          <w:rFonts w:ascii="Arial" w:eastAsia="Times New Roman" w:hAnsi="Arial" w:cs="Arial"/>
          <w:b/>
          <w:color w:val="000000"/>
          <w:sz w:val="32"/>
          <w:szCs w:val="32"/>
        </w:rPr>
        <w:t>ПРОГРАММА</w:t>
      </w:r>
    </w:p>
    <w:p w:rsidR="005A7EC7" w:rsidRPr="00DF05D1" w:rsidRDefault="005A7EC7" w:rsidP="005A7EC7">
      <w:pPr>
        <w:pStyle w:val="af"/>
        <w:jc w:val="center"/>
        <w:rPr>
          <w:rFonts w:ascii="Arial" w:hAnsi="Arial" w:cs="Arial"/>
          <w:b/>
          <w:sz w:val="32"/>
          <w:szCs w:val="32"/>
        </w:rPr>
      </w:pPr>
      <w:r w:rsidRPr="00DF05D1">
        <w:rPr>
          <w:rFonts w:ascii="Arial" w:hAnsi="Arial" w:cs="Arial"/>
          <w:b/>
          <w:sz w:val="32"/>
          <w:szCs w:val="32"/>
        </w:rPr>
        <w:t>Комплексного развития систем коммунальной инфраструктуры  на территории Бунбуйского муниципального образования на 2018-2024 годы с перспективой до 2032 года</w:t>
      </w:r>
    </w:p>
    <w:p w:rsidR="005A7EC7" w:rsidRPr="00DF05D1" w:rsidRDefault="005A7EC7" w:rsidP="005A7EC7">
      <w:pPr>
        <w:pStyle w:val="af"/>
        <w:rPr>
          <w:rFonts w:ascii="Arial" w:hAnsi="Arial" w:cs="Arial"/>
          <w:sz w:val="32"/>
          <w:szCs w:val="32"/>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af"/>
        <w:rPr>
          <w:rFonts w:ascii="Arial" w:hAnsi="Arial" w:cs="Arial"/>
        </w:rPr>
      </w:pPr>
    </w:p>
    <w:p w:rsidR="005A7EC7" w:rsidRPr="00DF05D1" w:rsidRDefault="005A7EC7" w:rsidP="005A7EC7">
      <w:pPr>
        <w:pStyle w:val="1"/>
        <w:jc w:val="center"/>
        <w:rPr>
          <w:rFonts w:ascii="Arial" w:hAnsi="Arial" w:cs="Arial"/>
          <w:color w:val="000000"/>
          <w:sz w:val="24"/>
          <w:szCs w:val="24"/>
        </w:rPr>
      </w:pPr>
      <w:r w:rsidRPr="00DF05D1">
        <w:rPr>
          <w:rFonts w:ascii="Arial" w:hAnsi="Arial" w:cs="Arial"/>
          <w:color w:val="000000"/>
          <w:sz w:val="24"/>
          <w:szCs w:val="24"/>
        </w:rPr>
        <w:t>с. Бунбуй</w:t>
      </w:r>
    </w:p>
    <w:p w:rsidR="005A7EC7" w:rsidRPr="00DF05D1" w:rsidRDefault="005A7EC7" w:rsidP="005A7EC7">
      <w:pPr>
        <w:pStyle w:val="1"/>
        <w:jc w:val="center"/>
        <w:rPr>
          <w:rFonts w:ascii="Arial" w:hAnsi="Arial" w:cs="Arial"/>
          <w:color w:val="000000"/>
          <w:sz w:val="24"/>
          <w:szCs w:val="24"/>
        </w:rPr>
      </w:pPr>
      <w:r w:rsidRPr="00DF05D1">
        <w:rPr>
          <w:rFonts w:ascii="Arial" w:hAnsi="Arial" w:cs="Arial"/>
          <w:color w:val="000000"/>
          <w:sz w:val="24"/>
          <w:szCs w:val="24"/>
        </w:rPr>
        <w:t>2018г</w:t>
      </w:r>
    </w:p>
    <w:p w:rsidR="00B504CF" w:rsidRPr="00DF05D1" w:rsidRDefault="005A7EC7" w:rsidP="005A7EC7">
      <w:pPr>
        <w:jc w:val="right"/>
        <w:rPr>
          <w:rFonts w:ascii="Arial" w:hAnsi="Arial" w:cs="Arial"/>
          <w:sz w:val="24"/>
          <w:szCs w:val="24"/>
        </w:rPr>
      </w:pPr>
      <w:r w:rsidRPr="00DF05D1">
        <w:rPr>
          <w:rFonts w:ascii="Arial" w:eastAsia="Times New Roman" w:hAnsi="Arial" w:cs="Arial"/>
          <w:b/>
        </w:rPr>
        <w:br w:type="page"/>
      </w:r>
    </w:p>
    <w:p w:rsidR="005A7EC7" w:rsidRPr="00F35A49" w:rsidRDefault="007F5B22" w:rsidP="00F35A49">
      <w:pPr>
        <w:jc w:val="center"/>
        <w:rPr>
          <w:rFonts w:ascii="Arial" w:hAnsi="Arial" w:cs="Arial"/>
          <w:sz w:val="30"/>
          <w:szCs w:val="30"/>
        </w:rPr>
      </w:pPr>
      <w:r w:rsidRPr="00F35A49">
        <w:rPr>
          <w:rFonts w:ascii="Arial" w:hAnsi="Arial" w:cs="Arial"/>
          <w:b/>
          <w:sz w:val="30"/>
          <w:szCs w:val="30"/>
        </w:rPr>
        <w:lastRenderedPageBreak/>
        <w:t xml:space="preserve">Муниципальная </w:t>
      </w:r>
      <w:r w:rsidR="005A7EC7" w:rsidRPr="00F35A49">
        <w:rPr>
          <w:rFonts w:ascii="Arial" w:hAnsi="Arial" w:cs="Arial"/>
          <w:b/>
          <w:sz w:val="30"/>
          <w:szCs w:val="30"/>
        </w:rPr>
        <w:t>целевая программа «Комплексного развития</w:t>
      </w:r>
      <w:r w:rsidRPr="00F35A49">
        <w:rPr>
          <w:rFonts w:ascii="Arial" w:hAnsi="Arial" w:cs="Arial"/>
          <w:b/>
          <w:sz w:val="30"/>
          <w:szCs w:val="30"/>
        </w:rPr>
        <w:t xml:space="preserve"> систем коммунальной инфраструктуры  на территории Бунбуйского муниципального образования  на 201</w:t>
      </w:r>
      <w:r w:rsidR="005A7EC7" w:rsidRPr="00F35A49">
        <w:rPr>
          <w:rFonts w:ascii="Arial" w:hAnsi="Arial" w:cs="Arial"/>
          <w:b/>
          <w:sz w:val="30"/>
          <w:szCs w:val="30"/>
        </w:rPr>
        <w:t>8</w:t>
      </w:r>
      <w:r w:rsidRPr="00F35A49">
        <w:rPr>
          <w:rFonts w:ascii="Arial" w:hAnsi="Arial" w:cs="Arial"/>
          <w:b/>
          <w:sz w:val="30"/>
          <w:szCs w:val="30"/>
        </w:rPr>
        <w:t>-202</w:t>
      </w:r>
      <w:r w:rsidR="005A7EC7" w:rsidRPr="00F35A49">
        <w:rPr>
          <w:rFonts w:ascii="Arial" w:hAnsi="Arial" w:cs="Arial"/>
          <w:b/>
          <w:sz w:val="30"/>
          <w:szCs w:val="30"/>
        </w:rPr>
        <w:t>4</w:t>
      </w:r>
      <w:r w:rsidRPr="00F35A49">
        <w:rPr>
          <w:rFonts w:ascii="Arial" w:hAnsi="Arial" w:cs="Arial"/>
          <w:b/>
          <w:sz w:val="30"/>
          <w:szCs w:val="30"/>
        </w:rPr>
        <w:t xml:space="preserve"> годы»</w:t>
      </w:r>
      <w:r w:rsidR="00F35A49">
        <w:rPr>
          <w:rFonts w:ascii="Arial" w:hAnsi="Arial" w:cs="Arial"/>
          <w:sz w:val="30"/>
          <w:szCs w:val="30"/>
        </w:rPr>
        <w:t xml:space="preserve"> </w:t>
      </w:r>
      <w:r w:rsidR="005A7EC7" w:rsidRPr="00DF05D1">
        <w:rPr>
          <w:rFonts w:ascii="Arial" w:hAnsi="Arial" w:cs="Arial"/>
          <w:b/>
          <w:sz w:val="28"/>
          <w:szCs w:val="28"/>
        </w:rPr>
        <w:t>с перспективой до 2032</w:t>
      </w:r>
    </w:p>
    <w:p w:rsidR="007F5B22" w:rsidRPr="00DF05D1" w:rsidRDefault="007F5B22" w:rsidP="007F5B22">
      <w:pPr>
        <w:spacing w:line="240" w:lineRule="auto"/>
        <w:jc w:val="center"/>
        <w:rPr>
          <w:rFonts w:ascii="Arial" w:hAnsi="Arial" w:cs="Arial"/>
          <w:sz w:val="24"/>
          <w:szCs w:val="24"/>
        </w:rPr>
      </w:pPr>
      <w:r w:rsidRPr="00DF05D1">
        <w:rPr>
          <w:rFonts w:ascii="Arial" w:hAnsi="Arial" w:cs="Arial"/>
          <w:sz w:val="24"/>
          <w:szCs w:val="24"/>
        </w:rPr>
        <w:t>Структура  муниципальной долгосрочной целевой программы</w:t>
      </w:r>
    </w:p>
    <w:p w:rsidR="007F5B22" w:rsidRPr="00DF05D1" w:rsidRDefault="007F5B22" w:rsidP="007F5B22">
      <w:pPr>
        <w:spacing w:line="240" w:lineRule="auto"/>
        <w:jc w:val="center"/>
        <w:rPr>
          <w:rFonts w:ascii="Arial" w:hAnsi="Arial" w:cs="Arial"/>
          <w:sz w:val="24"/>
          <w:szCs w:val="24"/>
        </w:rPr>
      </w:pPr>
      <w:r w:rsidRPr="00DF05D1">
        <w:rPr>
          <w:rFonts w:ascii="Arial" w:hAnsi="Arial" w:cs="Arial"/>
          <w:sz w:val="24"/>
          <w:szCs w:val="24"/>
        </w:rPr>
        <w:t>Паспорт программы</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 xml:space="preserve">1. Содержание проблемы и обоснование ее решения программными методами </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1.1.  Демографическое развитие муниципального образования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1.2.  Модель расчета перспективного спроса коммунальных ресурсов.</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1.3. Анализ текущего  состояния систем теплоснабжения</w:t>
      </w:r>
    </w:p>
    <w:p w:rsidR="007F5B22" w:rsidRPr="00DF05D1" w:rsidRDefault="00F35A49" w:rsidP="00F35A49">
      <w:pPr>
        <w:spacing w:after="0" w:line="240" w:lineRule="auto"/>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 xml:space="preserve">     1.4. Анализ текущего  состояния систем водоснабжения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1.5. Анализ текущего  состояния систем  газоснабжения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1.6. Анализ текущего  состояния сферы сбора твердых бытовых отходов</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1.7. Анализ текущего  состояния систем водоотведения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1.8. Анализ текущего  состояния систем электроснабжения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1.9. Измерительно-расчетная система коммунальной инфраструктуры</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2. Основные цели и задачи, сроки и этапы реализации программы.</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3. Мероприятия по развитию системы коммунальной инфраструктуры.</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3.1. Система теплоснабжения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3.2. Система водоснабжения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3.3. Система газоснабжения</w:t>
      </w:r>
    </w:p>
    <w:p w:rsidR="007F5B22" w:rsidRPr="00DF05D1" w:rsidRDefault="007F5B22" w:rsidP="00F35A49">
      <w:pPr>
        <w:spacing w:after="0" w:line="240" w:lineRule="auto"/>
        <w:ind w:firstLine="709"/>
        <w:jc w:val="both"/>
        <w:rPr>
          <w:rFonts w:ascii="Arial" w:hAnsi="Arial" w:cs="Arial"/>
          <w:sz w:val="24"/>
          <w:szCs w:val="24"/>
        </w:rPr>
      </w:pPr>
      <w:r w:rsidRPr="00DF05D1">
        <w:rPr>
          <w:rFonts w:ascii="Arial" w:hAnsi="Arial" w:cs="Arial"/>
          <w:sz w:val="24"/>
          <w:szCs w:val="24"/>
        </w:rPr>
        <w:t>3.4. Система сбора и вывоза твердых бытовых отходов</w:t>
      </w:r>
    </w:p>
    <w:p w:rsidR="007F5B22" w:rsidRPr="00DF05D1" w:rsidRDefault="00F35A49" w:rsidP="00F35A49">
      <w:pPr>
        <w:spacing w:after="0" w:line="240" w:lineRule="auto"/>
        <w:ind w:firstLine="709"/>
        <w:jc w:val="both"/>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3.5. Система водоотведения</w:t>
      </w:r>
    </w:p>
    <w:p w:rsidR="007F5B22" w:rsidRPr="00DF05D1" w:rsidRDefault="00F35A49" w:rsidP="00F35A49">
      <w:pPr>
        <w:spacing w:after="0" w:line="240" w:lineRule="auto"/>
        <w:ind w:firstLine="709"/>
        <w:jc w:val="both"/>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3.6. Система электроснабжения</w:t>
      </w:r>
    </w:p>
    <w:p w:rsidR="007F5B22" w:rsidRPr="00DF05D1" w:rsidRDefault="00F35A49" w:rsidP="00F35A49">
      <w:pPr>
        <w:spacing w:after="0" w:line="240" w:lineRule="auto"/>
        <w:ind w:firstLine="709"/>
        <w:jc w:val="both"/>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4. Нормативное обеспечение.</w:t>
      </w:r>
    </w:p>
    <w:p w:rsidR="007F5B22" w:rsidRPr="00DF05D1" w:rsidRDefault="00F35A49" w:rsidP="00F35A49">
      <w:pPr>
        <w:spacing w:after="0" w:line="240" w:lineRule="auto"/>
        <w:ind w:firstLine="709"/>
        <w:jc w:val="both"/>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5. Механизм реализации  программы и контроль за ходом ее выполнения</w:t>
      </w:r>
    </w:p>
    <w:p w:rsidR="007F5B22" w:rsidRPr="00DF05D1" w:rsidRDefault="00F35A49" w:rsidP="00F35A49">
      <w:pPr>
        <w:spacing w:after="0" w:line="240" w:lineRule="auto"/>
        <w:ind w:firstLine="709"/>
        <w:jc w:val="both"/>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6. Оценка эффективности реализации программы</w:t>
      </w:r>
    </w:p>
    <w:p w:rsidR="007F5B22" w:rsidRPr="00DF05D1" w:rsidRDefault="007F5B22" w:rsidP="00F35A49">
      <w:pPr>
        <w:spacing w:after="0" w:line="240" w:lineRule="auto"/>
        <w:jc w:val="both"/>
        <w:rPr>
          <w:rFonts w:ascii="Arial" w:hAnsi="Arial" w:cs="Arial"/>
          <w:sz w:val="24"/>
          <w:szCs w:val="24"/>
        </w:rPr>
      </w:pPr>
    </w:p>
    <w:p w:rsidR="005A7EC7" w:rsidRPr="00DF05D1" w:rsidRDefault="005A7EC7" w:rsidP="00F35A49">
      <w:pPr>
        <w:spacing w:after="0" w:line="240" w:lineRule="auto"/>
        <w:ind w:firstLine="709"/>
        <w:jc w:val="center"/>
        <w:rPr>
          <w:rFonts w:ascii="Arial" w:hAnsi="Arial" w:cs="Arial"/>
          <w:b/>
          <w:sz w:val="24"/>
          <w:szCs w:val="24"/>
        </w:rPr>
      </w:pPr>
    </w:p>
    <w:p w:rsidR="007F5B22" w:rsidRPr="00F35A49" w:rsidRDefault="007F5B22" w:rsidP="00F35A49">
      <w:pPr>
        <w:spacing w:line="240" w:lineRule="auto"/>
        <w:jc w:val="center"/>
        <w:rPr>
          <w:rFonts w:ascii="Arial" w:hAnsi="Arial" w:cs="Arial"/>
          <w:sz w:val="30"/>
          <w:szCs w:val="30"/>
        </w:rPr>
      </w:pPr>
      <w:r w:rsidRPr="00F35A49">
        <w:rPr>
          <w:rFonts w:ascii="Arial" w:hAnsi="Arial" w:cs="Arial"/>
          <w:b/>
          <w:sz w:val="30"/>
          <w:szCs w:val="30"/>
        </w:rPr>
        <w:t>П</w:t>
      </w:r>
      <w:r w:rsidR="00F35A49" w:rsidRPr="00F35A49">
        <w:rPr>
          <w:rFonts w:ascii="Arial" w:hAnsi="Arial" w:cs="Arial"/>
          <w:b/>
          <w:sz w:val="30"/>
          <w:szCs w:val="30"/>
        </w:rPr>
        <w:t>АСПОРТ</w:t>
      </w:r>
    </w:p>
    <w:p w:rsidR="007F5B22" w:rsidRPr="00F35A49" w:rsidRDefault="007F5B22" w:rsidP="007F5B22">
      <w:pPr>
        <w:spacing w:line="240" w:lineRule="auto"/>
        <w:jc w:val="center"/>
        <w:rPr>
          <w:rFonts w:ascii="Arial" w:hAnsi="Arial" w:cs="Arial"/>
          <w:b/>
          <w:sz w:val="24"/>
          <w:szCs w:val="24"/>
        </w:rPr>
      </w:pPr>
      <w:r w:rsidRPr="00F35A49">
        <w:rPr>
          <w:rFonts w:ascii="Arial" w:hAnsi="Arial" w:cs="Arial"/>
          <w:b/>
          <w:sz w:val="24"/>
          <w:szCs w:val="24"/>
        </w:rPr>
        <w:t xml:space="preserve">Муниципальной </w:t>
      </w:r>
      <w:r w:rsidR="005A7EC7" w:rsidRPr="00F35A49">
        <w:rPr>
          <w:rFonts w:ascii="Arial" w:hAnsi="Arial" w:cs="Arial"/>
          <w:b/>
          <w:sz w:val="24"/>
          <w:szCs w:val="24"/>
        </w:rPr>
        <w:t>целевой программы  «Комплексного развития</w:t>
      </w:r>
      <w:r w:rsidRPr="00F35A49">
        <w:rPr>
          <w:rFonts w:ascii="Arial" w:hAnsi="Arial" w:cs="Arial"/>
          <w:b/>
          <w:sz w:val="24"/>
          <w:szCs w:val="24"/>
        </w:rPr>
        <w:t xml:space="preserve"> системы коммунальной инфраструктуры на территории Бунбуйского муниципального  образования на 201</w:t>
      </w:r>
      <w:r w:rsidR="005A7EC7" w:rsidRPr="00F35A49">
        <w:rPr>
          <w:rFonts w:ascii="Arial" w:hAnsi="Arial" w:cs="Arial"/>
          <w:b/>
          <w:sz w:val="24"/>
          <w:szCs w:val="24"/>
        </w:rPr>
        <w:t>8</w:t>
      </w:r>
      <w:r w:rsidRPr="00F35A49">
        <w:rPr>
          <w:rFonts w:ascii="Arial" w:hAnsi="Arial" w:cs="Arial"/>
          <w:b/>
          <w:sz w:val="24"/>
          <w:szCs w:val="24"/>
        </w:rPr>
        <w:t>-202</w:t>
      </w:r>
      <w:r w:rsidR="005A7EC7" w:rsidRPr="00F35A49">
        <w:rPr>
          <w:rFonts w:ascii="Arial" w:hAnsi="Arial" w:cs="Arial"/>
          <w:b/>
          <w:sz w:val="24"/>
          <w:szCs w:val="24"/>
        </w:rPr>
        <w:t>4</w:t>
      </w:r>
      <w:r w:rsidRPr="00F35A49">
        <w:rPr>
          <w:rFonts w:ascii="Arial" w:hAnsi="Arial" w:cs="Arial"/>
          <w:b/>
          <w:sz w:val="24"/>
          <w:szCs w:val="24"/>
        </w:rPr>
        <w:t xml:space="preserve"> годы» </w:t>
      </w:r>
      <w:r w:rsidR="005A7EC7" w:rsidRPr="00F35A49">
        <w:rPr>
          <w:rFonts w:ascii="Arial" w:hAnsi="Arial" w:cs="Arial"/>
          <w:b/>
          <w:sz w:val="24"/>
          <w:szCs w:val="24"/>
        </w:rPr>
        <w:t>с перспективой до 2032 года</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7F5B22" w:rsidRPr="00F35A49" w:rsidTr="007F5B22">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7F5B22" w:rsidRPr="00F35A49" w:rsidRDefault="007F5B22" w:rsidP="005A7EC7">
            <w:pPr>
              <w:spacing w:after="0" w:line="240" w:lineRule="auto"/>
              <w:rPr>
                <w:rFonts w:ascii="Arial" w:eastAsia="Times New Roman" w:hAnsi="Arial" w:cs="Arial"/>
                <w:color w:val="000000"/>
              </w:rPr>
            </w:pPr>
            <w:r w:rsidRPr="00F35A49">
              <w:rPr>
                <w:rFonts w:ascii="Arial" w:hAnsi="Arial" w:cs="Arial"/>
              </w:rPr>
              <w:t xml:space="preserve">Муниципальная целевая программа </w:t>
            </w:r>
            <w:r w:rsidR="005A7EC7" w:rsidRPr="00F35A49">
              <w:rPr>
                <w:rFonts w:ascii="Arial" w:hAnsi="Arial" w:cs="Arial"/>
              </w:rPr>
              <w:t>«Комплексного развития</w:t>
            </w:r>
            <w:r w:rsidRPr="00F35A49">
              <w:rPr>
                <w:rFonts w:ascii="Arial" w:hAnsi="Arial" w:cs="Arial"/>
              </w:rPr>
              <w:t xml:space="preserve"> системы коммунальной инфраструктуры на территории Бунбуйского муниципального образования  на 201</w:t>
            </w:r>
            <w:r w:rsidR="005A7EC7" w:rsidRPr="00F35A49">
              <w:rPr>
                <w:rFonts w:ascii="Arial" w:hAnsi="Arial" w:cs="Arial"/>
              </w:rPr>
              <w:t>8</w:t>
            </w:r>
            <w:r w:rsidRPr="00F35A49">
              <w:rPr>
                <w:rFonts w:ascii="Arial" w:hAnsi="Arial" w:cs="Arial"/>
              </w:rPr>
              <w:t>-202</w:t>
            </w:r>
            <w:r w:rsidR="005A7EC7" w:rsidRPr="00F35A49">
              <w:rPr>
                <w:rFonts w:ascii="Arial" w:hAnsi="Arial" w:cs="Arial"/>
              </w:rPr>
              <w:t>4</w:t>
            </w:r>
            <w:r w:rsidRPr="00F35A49">
              <w:rPr>
                <w:rFonts w:ascii="Arial" w:hAnsi="Arial" w:cs="Arial"/>
              </w:rPr>
              <w:t xml:space="preserve"> годы» </w:t>
            </w:r>
            <w:r w:rsidR="005A7EC7" w:rsidRPr="00F35A49">
              <w:rPr>
                <w:rFonts w:ascii="Arial" w:hAnsi="Arial" w:cs="Arial"/>
              </w:rPr>
              <w:t>с перспективой до 2032</w:t>
            </w:r>
            <w:r w:rsidRPr="00F35A49">
              <w:rPr>
                <w:rFonts w:ascii="Arial" w:hAnsi="Arial" w:cs="Arial"/>
              </w:rPr>
              <w:t xml:space="preserve"> (далее – программа)</w:t>
            </w:r>
          </w:p>
        </w:tc>
      </w:tr>
      <w:tr w:rsidR="007F5B22" w:rsidRPr="00F35A49" w:rsidTr="007F5B22">
        <w:trPr>
          <w:trHeight w:val="424"/>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 xml:space="preserve">- Федеральный закон от 06 октября 2003 года </w:t>
            </w:r>
            <w:hyperlink r:id="rId8" w:history="1">
              <w:r w:rsidRPr="00F35A49">
                <w:rPr>
                  <w:rStyle w:val="a4"/>
                  <w:rFonts w:ascii="Arial" w:hAnsi="Arial" w:cs="Arial"/>
                  <w:color w:val="auto"/>
                </w:rPr>
                <w:t>№ 131-ФЗ</w:t>
              </w:r>
            </w:hyperlink>
            <w:r w:rsidRPr="00F35A49">
              <w:rPr>
                <w:rFonts w:ascii="Arial" w:eastAsia="Times New Roman" w:hAnsi="Arial" w:cs="Arial"/>
                <w:color w:val="000000"/>
              </w:rPr>
              <w:t xml:space="preserve"> «Об общих принципах организации местного самоуправления в Российской Федерации»;</w:t>
            </w:r>
          </w:p>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 поручения Президента Российской Федерации от 17 марта 2011 года Пр-701;</w:t>
            </w:r>
          </w:p>
          <w:p w:rsidR="007F5B22" w:rsidRPr="00F35A49" w:rsidRDefault="007F5B22">
            <w:pPr>
              <w:autoSpaceDE w:val="0"/>
              <w:autoSpaceDN w:val="0"/>
              <w:adjustRightInd w:val="0"/>
              <w:spacing w:after="0" w:line="240" w:lineRule="auto"/>
              <w:jc w:val="both"/>
              <w:outlineLvl w:val="0"/>
              <w:rPr>
                <w:rFonts w:ascii="Arial" w:eastAsia="Calibri" w:hAnsi="Arial" w:cs="Arial"/>
                <w:bCs/>
                <w:color w:val="000000"/>
                <w:lang w:eastAsia="en-US"/>
              </w:rPr>
            </w:pPr>
            <w:r w:rsidRPr="00F35A49">
              <w:rPr>
                <w:rFonts w:ascii="Arial" w:eastAsia="Times New Roman" w:hAnsi="Arial" w:cs="Arial"/>
                <w:color w:val="000000"/>
              </w:rPr>
              <w:t xml:space="preserve">- </w:t>
            </w:r>
            <w:hyperlink r:id="rId9" w:history="1">
              <w:r w:rsidRPr="00F35A49">
                <w:rPr>
                  <w:rStyle w:val="aff3"/>
                  <w:rFonts w:ascii="Arial" w:hAnsi="Arial" w:cs="Arial"/>
                  <w:b w:val="0"/>
                  <w:color w:val="000000"/>
                </w:rPr>
                <w:t>распоряжение</w:t>
              </w:r>
            </w:hyperlink>
            <w:r w:rsidRPr="00F35A49">
              <w:rPr>
                <w:rFonts w:ascii="Arial" w:hAnsi="Arial" w:cs="Arial"/>
                <w:color w:val="000000"/>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w:t>
            </w:r>
            <w:r w:rsidRPr="00F35A49">
              <w:rPr>
                <w:rFonts w:ascii="Arial" w:hAnsi="Arial" w:cs="Arial"/>
                <w:color w:val="000000"/>
              </w:rPr>
              <w:lastRenderedPageBreak/>
              <w:t>модернизации и реформирования жилищно-коммунального хозяйства на 201</w:t>
            </w:r>
            <w:r w:rsidR="005A7EC7" w:rsidRPr="00F35A49">
              <w:rPr>
                <w:rFonts w:ascii="Arial" w:hAnsi="Arial" w:cs="Arial"/>
                <w:color w:val="000000"/>
              </w:rPr>
              <w:t>8</w:t>
            </w:r>
            <w:r w:rsidRPr="00F35A49">
              <w:rPr>
                <w:rFonts w:ascii="Arial" w:hAnsi="Arial" w:cs="Arial"/>
                <w:color w:val="000000"/>
              </w:rPr>
              <w:t>-202</w:t>
            </w:r>
            <w:r w:rsidR="005A7EC7" w:rsidRPr="00F35A49">
              <w:rPr>
                <w:rFonts w:ascii="Arial" w:hAnsi="Arial" w:cs="Arial"/>
                <w:color w:val="000000"/>
              </w:rPr>
              <w:t>4</w:t>
            </w:r>
            <w:r w:rsidRPr="00F35A49">
              <w:rPr>
                <w:rFonts w:ascii="Arial" w:hAnsi="Arial" w:cs="Arial"/>
                <w:color w:val="000000"/>
              </w:rPr>
              <w:t xml:space="preserve"> годы», </w:t>
            </w:r>
          </w:p>
          <w:p w:rsidR="007F5B22" w:rsidRPr="00F35A49" w:rsidRDefault="007F5B22">
            <w:pPr>
              <w:spacing w:after="0" w:line="240" w:lineRule="auto"/>
              <w:rPr>
                <w:rFonts w:ascii="Arial" w:eastAsia="Times New Roman" w:hAnsi="Arial" w:cs="Arial"/>
                <w:color w:val="000000"/>
              </w:rPr>
            </w:pPr>
          </w:p>
        </w:tc>
      </w:tr>
      <w:tr w:rsidR="007F5B22" w:rsidRPr="00F35A49" w:rsidTr="007F5B22">
        <w:trPr>
          <w:trHeight w:val="815"/>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lastRenderedPageBreak/>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7F5B22" w:rsidRPr="00F35A49" w:rsidRDefault="007F5B22">
            <w:pPr>
              <w:rPr>
                <w:rFonts w:ascii="Arial" w:hAnsi="Arial" w:cs="Arial"/>
                <w:lang w:eastAsia="en-US"/>
              </w:rPr>
            </w:pPr>
            <w:r w:rsidRPr="00F35A49">
              <w:rPr>
                <w:rFonts w:ascii="Arial" w:hAnsi="Arial" w:cs="Arial"/>
              </w:rPr>
              <w:t>Администрация Бунбуйского муниципального образования Чунского района Иркутской области</w:t>
            </w:r>
          </w:p>
        </w:tc>
      </w:tr>
      <w:tr w:rsidR="007F5B22" w:rsidRPr="00F35A49" w:rsidTr="007F5B22">
        <w:trPr>
          <w:trHeight w:val="983"/>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7F5B22" w:rsidRPr="00F35A49" w:rsidRDefault="007F5B22">
            <w:pPr>
              <w:rPr>
                <w:rFonts w:ascii="Arial" w:hAnsi="Arial" w:cs="Arial"/>
                <w:lang w:eastAsia="en-US"/>
              </w:rPr>
            </w:pPr>
            <w:r w:rsidRPr="00F35A49">
              <w:rPr>
                <w:rFonts w:ascii="Arial" w:hAnsi="Arial" w:cs="Arial"/>
              </w:rPr>
              <w:t xml:space="preserve">Администрация Бунбуйского муниципального образования  (специалист по правовым вопросам) </w:t>
            </w:r>
          </w:p>
        </w:tc>
      </w:tr>
      <w:tr w:rsidR="007F5B22" w:rsidRPr="00F35A49" w:rsidTr="007F5B22">
        <w:trPr>
          <w:trHeight w:val="840"/>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rPr>
                <w:rFonts w:ascii="Arial" w:eastAsia="Times New Roman" w:hAnsi="Arial" w:cs="Arial"/>
                <w:color w:val="000000"/>
              </w:rPr>
            </w:pPr>
            <w:r w:rsidRPr="00F35A49">
              <w:rPr>
                <w:rFonts w:ascii="Arial" w:eastAsia="Times New Roman" w:hAnsi="Arial" w:cs="Arial"/>
                <w:color w:val="000000"/>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7F5B22" w:rsidRPr="00F35A49" w:rsidRDefault="007F5B22">
            <w:pPr>
              <w:rPr>
                <w:rFonts w:ascii="Arial" w:eastAsia="Times New Roman" w:hAnsi="Arial" w:cs="Arial"/>
                <w:color w:val="000000"/>
              </w:rPr>
            </w:pPr>
            <w:r w:rsidRPr="00F35A49">
              <w:rPr>
                <w:rFonts w:ascii="Arial" w:hAnsi="Arial" w:cs="Arial"/>
              </w:rPr>
              <w:t xml:space="preserve">Контроль за реализацией Программы осуществляет по итогам каждого года Администрация Бунбуйского муниципального образования </w:t>
            </w:r>
          </w:p>
        </w:tc>
      </w:tr>
      <w:tr w:rsidR="007F5B22" w:rsidRPr="00F35A49" w:rsidTr="007F5B22">
        <w:trPr>
          <w:trHeight w:val="1632"/>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 xml:space="preserve"> Комплексное развитие систем коммунальной инфраструктуры, р</w:t>
            </w:r>
            <w:r w:rsidRPr="00F35A49">
              <w:rPr>
                <w:rFonts w:ascii="Arial" w:hAnsi="Arial" w:cs="Arial"/>
                <w:color w:val="000000"/>
              </w:rPr>
              <w:t xml:space="preserve">еконструкция и модернизация систем коммунальной инфраструктуры, </w:t>
            </w:r>
            <w:r w:rsidRPr="00F35A49">
              <w:rPr>
                <w:rFonts w:ascii="Arial" w:hAnsi="Arial" w:cs="Arial"/>
              </w:rPr>
              <w:t xml:space="preserve"> </w:t>
            </w:r>
            <w:r w:rsidRPr="00F35A49">
              <w:rPr>
                <w:rFonts w:ascii="Arial" w:hAnsi="Arial" w:cs="Arial"/>
                <w:color w:val="000000"/>
              </w:rPr>
              <w:t xml:space="preserve">улучшение экологической ситуации на территории </w:t>
            </w:r>
            <w:r w:rsidRPr="00F35A49">
              <w:rPr>
                <w:rFonts w:ascii="Arial" w:hAnsi="Arial" w:cs="Arial"/>
              </w:rPr>
              <w:t>Бунбуйского муниципального образования</w:t>
            </w:r>
          </w:p>
        </w:tc>
      </w:tr>
      <w:tr w:rsidR="007F5B22" w:rsidRPr="00F35A49" w:rsidTr="00F35A49">
        <w:trPr>
          <w:trHeight w:val="2473"/>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7F5B22" w:rsidRPr="00F35A49" w:rsidRDefault="007F5B22">
            <w:pPr>
              <w:shd w:val="clear" w:color="auto" w:fill="FFFFFF"/>
              <w:spacing w:after="0" w:line="240" w:lineRule="auto"/>
              <w:ind w:left="37"/>
              <w:rPr>
                <w:rFonts w:ascii="Arial" w:eastAsia="Times New Roman" w:hAnsi="Arial" w:cs="Arial"/>
                <w:color w:val="000000"/>
              </w:rPr>
            </w:pPr>
            <w:r w:rsidRPr="00F35A49">
              <w:rPr>
                <w:rFonts w:ascii="Arial" w:eastAsia="Times New Roman" w:hAnsi="Arial" w:cs="Arial"/>
                <w:color w:val="000000"/>
                <w:spacing w:val="-2"/>
              </w:rPr>
              <w:t>1. Инженерно-техническая оптимизация систем коммунальной инфраструктуры</w:t>
            </w:r>
            <w:r w:rsidRPr="00F35A49">
              <w:rPr>
                <w:rFonts w:ascii="Arial" w:eastAsia="Times New Roman" w:hAnsi="Arial" w:cs="Arial"/>
                <w:color w:val="000000"/>
              </w:rPr>
              <w:t>.</w:t>
            </w:r>
          </w:p>
          <w:p w:rsidR="007F5B22" w:rsidRPr="00F35A49" w:rsidRDefault="007F5B22">
            <w:pPr>
              <w:shd w:val="clear" w:color="auto" w:fill="FFFFFF"/>
              <w:spacing w:after="0" w:line="240" w:lineRule="auto"/>
              <w:ind w:left="37"/>
              <w:rPr>
                <w:rFonts w:ascii="Arial" w:eastAsia="Times New Roman" w:hAnsi="Arial" w:cs="Arial"/>
                <w:color w:val="000000"/>
              </w:rPr>
            </w:pPr>
            <w:r w:rsidRPr="00F35A49">
              <w:rPr>
                <w:rFonts w:ascii="Arial" w:eastAsia="Times New Roman" w:hAnsi="Arial" w:cs="Arial"/>
                <w:color w:val="000000"/>
                <w:spacing w:val="-2"/>
              </w:rPr>
              <w:t>2. Повышение надежности систем коммунальной инфраструктуры.</w:t>
            </w:r>
          </w:p>
          <w:p w:rsidR="007F5B22" w:rsidRPr="00F35A49" w:rsidRDefault="007F5B22">
            <w:pPr>
              <w:spacing w:after="0" w:line="240" w:lineRule="auto"/>
              <w:jc w:val="both"/>
              <w:rPr>
                <w:rFonts w:ascii="Arial" w:eastAsia="Calibri" w:hAnsi="Arial" w:cs="Arial"/>
                <w:color w:val="000000"/>
                <w:lang w:eastAsia="en-US"/>
              </w:rPr>
            </w:pPr>
            <w:r w:rsidRPr="00F35A49">
              <w:rPr>
                <w:rFonts w:ascii="Arial" w:eastAsia="Times New Roman" w:hAnsi="Arial" w:cs="Arial"/>
                <w:color w:val="000000"/>
                <w:spacing w:val="-2"/>
              </w:rPr>
              <w:t>3.</w:t>
            </w:r>
            <w:r w:rsidRPr="00F35A49">
              <w:rPr>
                <w:rFonts w:ascii="Arial" w:hAnsi="Arial" w:cs="Arial"/>
                <w:color w:val="000000"/>
              </w:rPr>
              <w:t xml:space="preserve"> Обеспечение более комфортных условий проживания населения сельского поселения.</w:t>
            </w:r>
          </w:p>
          <w:p w:rsidR="007F5B22" w:rsidRPr="00F35A49" w:rsidRDefault="007F5B22">
            <w:pPr>
              <w:spacing w:after="0" w:line="240" w:lineRule="auto"/>
              <w:jc w:val="both"/>
              <w:rPr>
                <w:rFonts w:ascii="Arial" w:hAnsi="Arial" w:cs="Arial"/>
                <w:color w:val="000000"/>
              </w:rPr>
            </w:pPr>
            <w:r w:rsidRPr="00F35A49">
              <w:rPr>
                <w:rFonts w:ascii="Arial" w:hAnsi="Arial" w:cs="Arial"/>
                <w:color w:val="000000"/>
              </w:rPr>
              <w:t>4. Повыше</w:t>
            </w:r>
            <w:r w:rsidR="00604D80" w:rsidRPr="00F35A49">
              <w:rPr>
                <w:rFonts w:ascii="Arial" w:hAnsi="Arial" w:cs="Arial"/>
                <w:color w:val="000000"/>
              </w:rPr>
              <w:t>ние качества предоставляемых ЖКХ</w:t>
            </w:r>
            <w:r w:rsidRPr="00F35A49">
              <w:rPr>
                <w:rFonts w:ascii="Arial" w:hAnsi="Arial" w:cs="Arial"/>
                <w:color w:val="000000"/>
              </w:rPr>
              <w:t>.</w:t>
            </w:r>
          </w:p>
          <w:p w:rsidR="007F5B22" w:rsidRPr="00F35A49" w:rsidRDefault="007F5B22">
            <w:pPr>
              <w:spacing w:after="0" w:line="240" w:lineRule="auto"/>
              <w:jc w:val="both"/>
              <w:rPr>
                <w:rFonts w:ascii="Arial" w:hAnsi="Arial" w:cs="Arial"/>
                <w:color w:val="000000"/>
              </w:rPr>
            </w:pPr>
            <w:r w:rsidRPr="00F35A49">
              <w:rPr>
                <w:rFonts w:ascii="Arial" w:hAnsi="Arial" w:cs="Arial"/>
                <w:color w:val="000000"/>
              </w:rPr>
              <w:t>5. Снижение потребление энергетических ресурсов.</w:t>
            </w:r>
          </w:p>
          <w:p w:rsidR="007F5B22" w:rsidRPr="00F35A49" w:rsidRDefault="007F5B22">
            <w:pPr>
              <w:spacing w:after="0" w:line="240" w:lineRule="auto"/>
              <w:jc w:val="both"/>
              <w:rPr>
                <w:rFonts w:ascii="Arial" w:hAnsi="Arial" w:cs="Arial"/>
                <w:color w:val="000000"/>
              </w:rPr>
            </w:pPr>
            <w:r w:rsidRPr="00F35A49">
              <w:rPr>
                <w:rFonts w:ascii="Arial" w:hAnsi="Arial" w:cs="Arial"/>
                <w:color w:val="000000"/>
              </w:rPr>
              <w:t>6. Снижение потерь при поставке ресурсов потребителям.</w:t>
            </w:r>
          </w:p>
          <w:p w:rsidR="007F5B22" w:rsidRPr="00F35A49" w:rsidRDefault="007F5B22">
            <w:pPr>
              <w:spacing w:after="0" w:line="240" w:lineRule="auto"/>
              <w:jc w:val="both"/>
              <w:rPr>
                <w:rFonts w:ascii="Arial" w:hAnsi="Arial" w:cs="Arial"/>
                <w:color w:val="000000"/>
              </w:rPr>
            </w:pPr>
            <w:r w:rsidRPr="00F35A49">
              <w:rPr>
                <w:rFonts w:ascii="Arial" w:hAnsi="Arial" w:cs="Arial"/>
                <w:color w:val="000000"/>
              </w:rPr>
              <w:t>7. Улучшение экологической обстановки в сельском поселении.</w:t>
            </w:r>
          </w:p>
          <w:p w:rsidR="007F5B22" w:rsidRPr="00F35A49" w:rsidRDefault="007F5B22">
            <w:pPr>
              <w:autoSpaceDE w:val="0"/>
              <w:autoSpaceDN w:val="0"/>
              <w:adjustRightInd w:val="0"/>
              <w:spacing w:after="0" w:line="240" w:lineRule="auto"/>
              <w:jc w:val="both"/>
              <w:rPr>
                <w:rFonts w:ascii="Arial" w:hAnsi="Arial" w:cs="Arial"/>
                <w:lang w:eastAsia="en-US"/>
              </w:rPr>
            </w:pPr>
          </w:p>
        </w:tc>
      </w:tr>
      <w:tr w:rsidR="007F5B22" w:rsidRPr="00F35A49" w:rsidTr="007F5B22">
        <w:trPr>
          <w:trHeight w:val="1002"/>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7F5B22" w:rsidRPr="00F35A49" w:rsidRDefault="007F5B22">
            <w:pPr>
              <w:spacing w:after="0" w:line="240" w:lineRule="auto"/>
              <w:rPr>
                <w:rFonts w:ascii="Arial" w:eastAsia="Times New Roman" w:hAnsi="Arial" w:cs="Arial"/>
                <w:color w:val="000000"/>
              </w:rPr>
            </w:pPr>
          </w:p>
          <w:p w:rsidR="007F5B22" w:rsidRPr="00F35A49" w:rsidRDefault="007F5B22" w:rsidP="00604D80">
            <w:pPr>
              <w:spacing w:after="0" w:line="240" w:lineRule="auto"/>
              <w:rPr>
                <w:rFonts w:ascii="Arial" w:eastAsia="Times New Roman" w:hAnsi="Arial" w:cs="Arial"/>
                <w:color w:val="000000"/>
              </w:rPr>
            </w:pPr>
            <w:r w:rsidRPr="00F35A49">
              <w:rPr>
                <w:rFonts w:ascii="Arial" w:eastAsia="Times New Roman" w:hAnsi="Arial" w:cs="Arial"/>
                <w:color w:val="000000"/>
              </w:rPr>
              <w:t>201</w:t>
            </w:r>
            <w:r w:rsidR="00604D80" w:rsidRPr="00F35A49">
              <w:rPr>
                <w:rFonts w:ascii="Arial" w:eastAsia="Times New Roman" w:hAnsi="Arial" w:cs="Arial"/>
                <w:color w:val="000000"/>
              </w:rPr>
              <w:t>8</w:t>
            </w:r>
            <w:r w:rsidRPr="00F35A49">
              <w:rPr>
                <w:rFonts w:ascii="Arial" w:eastAsia="Times New Roman" w:hAnsi="Arial" w:cs="Arial"/>
                <w:color w:val="000000"/>
              </w:rPr>
              <w:t>-202</w:t>
            </w:r>
            <w:r w:rsidR="00604D80" w:rsidRPr="00F35A49">
              <w:rPr>
                <w:rFonts w:ascii="Arial" w:eastAsia="Times New Roman" w:hAnsi="Arial" w:cs="Arial"/>
                <w:color w:val="000000"/>
              </w:rPr>
              <w:t>4</w:t>
            </w:r>
            <w:r w:rsidRPr="00F35A49">
              <w:rPr>
                <w:rFonts w:ascii="Arial" w:eastAsia="Times New Roman" w:hAnsi="Arial" w:cs="Arial"/>
                <w:color w:val="000000"/>
              </w:rPr>
              <w:t xml:space="preserve"> годы</w:t>
            </w:r>
          </w:p>
        </w:tc>
      </w:tr>
      <w:tr w:rsidR="007F5B22" w:rsidRPr="00F35A49" w:rsidTr="007F5B22">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Источники финансирования:</w:t>
            </w:r>
          </w:p>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 средства областного бюджета;</w:t>
            </w:r>
          </w:p>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 средства местного бюджета.</w:t>
            </w:r>
          </w:p>
          <w:p w:rsidR="007F5B22" w:rsidRPr="00F35A49" w:rsidRDefault="007F5B22" w:rsidP="00604D80">
            <w:pPr>
              <w:spacing w:after="0" w:line="240" w:lineRule="auto"/>
              <w:rPr>
                <w:rFonts w:ascii="Arial" w:eastAsia="Times New Roman" w:hAnsi="Arial" w:cs="Arial"/>
                <w:color w:val="000000"/>
              </w:rPr>
            </w:pPr>
            <w:r w:rsidRPr="00F35A49">
              <w:rPr>
                <w:rFonts w:ascii="Arial" w:eastAsia="Times New Roman" w:hAnsi="Arial" w:cs="Arial"/>
                <w:color w:val="000000"/>
              </w:rPr>
              <w:t>Бюджетные ассигнования, предусмотренные в плановом периоде 201</w:t>
            </w:r>
            <w:r w:rsidR="00604D80" w:rsidRPr="00F35A49">
              <w:rPr>
                <w:rFonts w:ascii="Arial" w:eastAsia="Times New Roman" w:hAnsi="Arial" w:cs="Arial"/>
                <w:color w:val="000000"/>
              </w:rPr>
              <w:t>8</w:t>
            </w:r>
            <w:r w:rsidRPr="00F35A49">
              <w:rPr>
                <w:rFonts w:ascii="Arial" w:eastAsia="Times New Roman" w:hAnsi="Arial" w:cs="Arial"/>
                <w:color w:val="000000"/>
              </w:rPr>
              <w:t>-202</w:t>
            </w:r>
            <w:r w:rsidR="00604D80" w:rsidRPr="00F35A49">
              <w:rPr>
                <w:rFonts w:ascii="Arial" w:eastAsia="Times New Roman" w:hAnsi="Arial" w:cs="Arial"/>
                <w:color w:val="000000"/>
              </w:rPr>
              <w:t>4</w:t>
            </w:r>
            <w:r w:rsidRPr="00F35A49">
              <w:rPr>
                <w:rFonts w:ascii="Arial" w:eastAsia="Times New Roman" w:hAnsi="Arial" w:cs="Arial"/>
                <w:color w:val="000000"/>
              </w:rPr>
              <w:t xml:space="preserve"> годов, будут уточнены при формировании проектов бюджета поселения с учетом  изменения ассигнований областного бюджета.</w:t>
            </w:r>
          </w:p>
        </w:tc>
      </w:tr>
      <w:tr w:rsidR="007F5B22" w:rsidRPr="00F35A49" w:rsidTr="007F5B22">
        <w:trPr>
          <w:trHeight w:val="164"/>
          <w:jc w:val="center"/>
        </w:trPr>
        <w:tc>
          <w:tcPr>
            <w:tcW w:w="2378" w:type="dxa"/>
            <w:tcBorders>
              <w:top w:val="nil"/>
              <w:left w:val="single" w:sz="4" w:space="0" w:color="auto"/>
              <w:bottom w:val="single" w:sz="4" w:space="0" w:color="auto"/>
              <w:right w:val="single" w:sz="4" w:space="0" w:color="auto"/>
            </w:tcBorders>
          </w:tcPr>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Мероприятия программы</w:t>
            </w: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p>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000000"/>
              </w:rPr>
              <w:t> </w:t>
            </w:r>
          </w:p>
        </w:tc>
        <w:tc>
          <w:tcPr>
            <w:tcW w:w="7121" w:type="dxa"/>
            <w:tcBorders>
              <w:top w:val="nil"/>
              <w:left w:val="single" w:sz="4" w:space="0" w:color="auto"/>
              <w:bottom w:val="single" w:sz="4" w:space="0" w:color="auto"/>
              <w:right w:val="single" w:sz="4" w:space="0" w:color="auto"/>
            </w:tcBorders>
            <w:hideMark/>
          </w:tcPr>
          <w:p w:rsidR="007F5B22" w:rsidRPr="00F35A49" w:rsidRDefault="007F5B22">
            <w:pPr>
              <w:spacing w:after="0" w:line="240" w:lineRule="auto"/>
              <w:rPr>
                <w:rFonts w:ascii="Arial" w:eastAsia="Times New Roman" w:hAnsi="Arial" w:cs="Arial"/>
                <w:b/>
                <w:color w:val="000000"/>
              </w:rPr>
            </w:pPr>
            <w:r w:rsidRPr="00F35A49">
              <w:rPr>
                <w:rFonts w:ascii="Arial" w:eastAsia="Times New Roman" w:hAnsi="Arial" w:cs="Arial"/>
                <w:b/>
                <w:color w:val="000000"/>
              </w:rPr>
              <w:lastRenderedPageBreak/>
              <w:t>1.В сфере теплоснабжения:</w:t>
            </w:r>
          </w:p>
          <w:p w:rsidR="007F5B22" w:rsidRPr="00F35A49" w:rsidRDefault="007F5B22">
            <w:pPr>
              <w:spacing w:after="0" w:line="240" w:lineRule="auto"/>
              <w:rPr>
                <w:rFonts w:ascii="Arial" w:eastAsia="Calibri" w:hAnsi="Arial" w:cs="Arial"/>
                <w:lang w:eastAsia="en-US"/>
              </w:rPr>
            </w:pPr>
            <w:r w:rsidRPr="00F35A49">
              <w:rPr>
                <w:rFonts w:ascii="Arial" w:hAnsi="Arial" w:cs="Arial"/>
              </w:rPr>
              <w:t>- установка приборов учета тепловой энергии;</w:t>
            </w:r>
          </w:p>
          <w:p w:rsidR="007F5B22" w:rsidRPr="00F35A49" w:rsidRDefault="007F5B22">
            <w:pPr>
              <w:spacing w:after="0" w:line="240" w:lineRule="auto"/>
              <w:ind w:left="37"/>
              <w:rPr>
                <w:rFonts w:ascii="Arial" w:eastAsia="Times New Roman" w:hAnsi="Arial" w:cs="Arial"/>
              </w:rPr>
            </w:pPr>
            <w:r w:rsidRPr="00F35A49">
              <w:rPr>
                <w:rFonts w:ascii="Arial" w:eastAsia="Times New Roman" w:hAnsi="Arial" w:cs="Arial"/>
              </w:rPr>
              <w:t>- замена теплосетей, отработавших нормативный срок службы.</w:t>
            </w:r>
          </w:p>
          <w:p w:rsidR="007F5B22" w:rsidRPr="00F35A49" w:rsidRDefault="007F5B22">
            <w:pPr>
              <w:spacing w:after="0" w:line="240" w:lineRule="auto"/>
              <w:rPr>
                <w:rFonts w:ascii="Arial" w:eastAsia="Times New Roman" w:hAnsi="Arial" w:cs="Arial"/>
                <w:color w:val="000000"/>
              </w:rPr>
            </w:pPr>
            <w:r w:rsidRPr="00F35A49">
              <w:rPr>
                <w:rFonts w:ascii="Arial" w:eastAsia="Times New Roman" w:hAnsi="Arial" w:cs="Arial"/>
                <w:color w:val="FF0000"/>
              </w:rPr>
              <w:t xml:space="preserve"> </w:t>
            </w:r>
            <w:r w:rsidRPr="00F35A49">
              <w:rPr>
                <w:rFonts w:ascii="Arial" w:eastAsia="Times New Roman" w:hAnsi="Arial" w:cs="Arial"/>
                <w:color w:val="000000"/>
              </w:rPr>
              <w:t>- капитальный ремонт котельной с заменой котлов.</w:t>
            </w:r>
          </w:p>
          <w:p w:rsidR="007F5B22" w:rsidRPr="00F35A49" w:rsidRDefault="007F5B22">
            <w:pPr>
              <w:spacing w:after="0" w:line="240" w:lineRule="auto"/>
              <w:rPr>
                <w:rFonts w:ascii="Arial" w:eastAsia="Times New Roman" w:hAnsi="Arial" w:cs="Arial"/>
                <w:b/>
                <w:color w:val="000000"/>
              </w:rPr>
            </w:pPr>
            <w:r w:rsidRPr="00F35A49">
              <w:rPr>
                <w:rFonts w:ascii="Arial" w:eastAsia="Times New Roman" w:hAnsi="Arial" w:cs="Arial"/>
                <w:b/>
                <w:color w:val="000000"/>
              </w:rPr>
              <w:t>2. В сфере водоснабжения:</w:t>
            </w:r>
          </w:p>
          <w:p w:rsidR="007F5B22" w:rsidRPr="00F35A49" w:rsidRDefault="007F5B22">
            <w:pPr>
              <w:spacing w:after="0" w:line="240" w:lineRule="auto"/>
              <w:rPr>
                <w:rFonts w:ascii="Arial" w:eastAsia="Times New Roman" w:hAnsi="Arial" w:cs="Arial"/>
              </w:rPr>
            </w:pPr>
            <w:r w:rsidRPr="00F35A49">
              <w:rPr>
                <w:rFonts w:ascii="Arial" w:eastAsia="Times New Roman" w:hAnsi="Arial" w:cs="Arial"/>
              </w:rPr>
              <w:t xml:space="preserve">- </w:t>
            </w:r>
            <w:r w:rsidRPr="00F35A49">
              <w:rPr>
                <w:rFonts w:ascii="Arial" w:hAnsi="Arial" w:cs="Arial"/>
              </w:rPr>
              <w:t xml:space="preserve"> строительство новых артезианских скважин</w:t>
            </w:r>
            <w:r w:rsidRPr="00F35A49">
              <w:rPr>
                <w:rFonts w:ascii="Arial" w:eastAsia="Times New Roman" w:hAnsi="Arial" w:cs="Arial"/>
              </w:rPr>
              <w:t>;</w:t>
            </w:r>
          </w:p>
          <w:p w:rsidR="007F5B22" w:rsidRPr="00F35A49" w:rsidRDefault="007F5B22">
            <w:pPr>
              <w:spacing w:after="0" w:line="240" w:lineRule="auto"/>
              <w:rPr>
                <w:rFonts w:ascii="Arial" w:eastAsia="Times New Roman" w:hAnsi="Arial" w:cs="Arial"/>
              </w:rPr>
            </w:pPr>
            <w:r w:rsidRPr="00F35A49">
              <w:rPr>
                <w:rFonts w:ascii="Arial" w:eastAsia="Times New Roman" w:hAnsi="Arial" w:cs="Arial"/>
              </w:rPr>
              <w:t>-  строительство новых водопроводных сетей;</w:t>
            </w:r>
          </w:p>
          <w:p w:rsidR="007F5B22" w:rsidRPr="00F35A49" w:rsidRDefault="007F5B22">
            <w:pPr>
              <w:spacing w:after="0" w:line="240" w:lineRule="auto"/>
              <w:rPr>
                <w:rFonts w:ascii="Arial" w:eastAsia="Times New Roman" w:hAnsi="Arial" w:cs="Arial"/>
              </w:rPr>
            </w:pPr>
            <w:r w:rsidRPr="00F35A49">
              <w:rPr>
                <w:rFonts w:ascii="Arial" w:eastAsia="Times New Roman" w:hAnsi="Arial" w:cs="Arial"/>
              </w:rPr>
              <w:t>- благоустройство санитарной зоны скважин и ремонт ограждений;</w:t>
            </w:r>
          </w:p>
          <w:p w:rsidR="007F5B22" w:rsidRPr="00F35A49" w:rsidRDefault="007F5B22">
            <w:pPr>
              <w:spacing w:after="0" w:line="240" w:lineRule="auto"/>
              <w:ind w:left="37"/>
              <w:rPr>
                <w:rFonts w:ascii="Arial" w:eastAsia="Times New Roman" w:hAnsi="Arial" w:cs="Arial"/>
              </w:rPr>
            </w:pPr>
            <w:r w:rsidRPr="00F35A49">
              <w:rPr>
                <w:rFonts w:ascii="Arial" w:eastAsia="Times New Roman" w:hAnsi="Arial" w:cs="Arial"/>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7F5B22" w:rsidRPr="00F35A49" w:rsidRDefault="007F5B22">
            <w:pPr>
              <w:spacing w:after="0" w:line="240" w:lineRule="auto"/>
              <w:ind w:left="37"/>
              <w:rPr>
                <w:rFonts w:ascii="Arial" w:eastAsia="Times New Roman" w:hAnsi="Arial" w:cs="Arial"/>
              </w:rPr>
            </w:pPr>
            <w:r w:rsidRPr="00F35A49">
              <w:rPr>
                <w:rFonts w:ascii="Arial" w:eastAsia="Times New Roman" w:hAnsi="Arial" w:cs="Arial"/>
              </w:rPr>
              <w:t xml:space="preserve">- внедрение прогрессивных технологий и оборудования. </w:t>
            </w:r>
          </w:p>
          <w:p w:rsidR="007F5B22" w:rsidRPr="00F35A49" w:rsidRDefault="007F5B22">
            <w:pPr>
              <w:autoSpaceDE w:val="0"/>
              <w:autoSpaceDN w:val="0"/>
              <w:adjustRightInd w:val="0"/>
              <w:spacing w:after="0" w:line="240" w:lineRule="auto"/>
              <w:jc w:val="both"/>
              <w:rPr>
                <w:rFonts w:ascii="Arial" w:eastAsia="Calibri" w:hAnsi="Arial" w:cs="Arial"/>
                <w:b/>
                <w:lang w:eastAsia="en-US"/>
              </w:rPr>
            </w:pPr>
            <w:r w:rsidRPr="00F35A49">
              <w:rPr>
                <w:rFonts w:ascii="Arial" w:hAnsi="Arial" w:cs="Arial"/>
                <w:b/>
              </w:rPr>
              <w:t>3. В сфере электроснабжения:</w:t>
            </w:r>
          </w:p>
          <w:p w:rsidR="007F5B22" w:rsidRPr="00F35A49" w:rsidRDefault="007F5B22">
            <w:pPr>
              <w:autoSpaceDE w:val="0"/>
              <w:autoSpaceDN w:val="0"/>
              <w:adjustRightInd w:val="0"/>
              <w:spacing w:after="0" w:line="240" w:lineRule="auto"/>
              <w:jc w:val="both"/>
              <w:rPr>
                <w:rFonts w:ascii="Arial" w:hAnsi="Arial" w:cs="Arial"/>
              </w:rPr>
            </w:pPr>
            <w:r w:rsidRPr="00F35A49">
              <w:rPr>
                <w:rFonts w:ascii="Arial" w:hAnsi="Arial" w:cs="Arial"/>
                <w:b/>
              </w:rPr>
              <w:t>-</w:t>
            </w:r>
            <w:r w:rsidRPr="00F35A49">
              <w:rPr>
                <w:rFonts w:ascii="Arial" w:hAnsi="Arial" w:cs="Arial"/>
              </w:rPr>
              <w:t xml:space="preserve"> реконструкция сетей наружного освещения  улиц и проездов;</w:t>
            </w:r>
          </w:p>
          <w:p w:rsidR="007F5B22" w:rsidRPr="00F35A49" w:rsidRDefault="007F5B22">
            <w:pPr>
              <w:autoSpaceDE w:val="0"/>
              <w:autoSpaceDN w:val="0"/>
              <w:adjustRightInd w:val="0"/>
              <w:spacing w:after="0" w:line="240" w:lineRule="auto"/>
              <w:jc w:val="both"/>
              <w:rPr>
                <w:rFonts w:ascii="Arial" w:hAnsi="Arial" w:cs="Arial"/>
              </w:rPr>
            </w:pPr>
            <w:r w:rsidRPr="00F35A49">
              <w:rPr>
                <w:rFonts w:ascii="Arial" w:hAnsi="Arial" w:cs="Arial"/>
              </w:rPr>
              <w:lastRenderedPageBreak/>
              <w:t>- оснащение приборами учета;</w:t>
            </w:r>
          </w:p>
          <w:p w:rsidR="007F5B22" w:rsidRPr="00F35A49" w:rsidRDefault="007F5B22">
            <w:pPr>
              <w:autoSpaceDE w:val="0"/>
              <w:autoSpaceDN w:val="0"/>
              <w:adjustRightInd w:val="0"/>
              <w:spacing w:after="0" w:line="240" w:lineRule="auto"/>
              <w:jc w:val="both"/>
              <w:rPr>
                <w:rFonts w:ascii="Arial" w:hAnsi="Arial" w:cs="Arial"/>
              </w:rPr>
            </w:pPr>
            <w:r w:rsidRPr="00F35A49">
              <w:rPr>
                <w:rFonts w:ascii="Arial" w:hAnsi="Arial" w:cs="Arial"/>
              </w:rPr>
              <w:t>- внедрение современного электроосветительного оборудования, обеспечивающего экономию электрической энергии.</w:t>
            </w:r>
          </w:p>
          <w:p w:rsidR="007F5B22" w:rsidRPr="00F35A49" w:rsidRDefault="007F5B22">
            <w:pPr>
              <w:autoSpaceDE w:val="0"/>
              <w:autoSpaceDN w:val="0"/>
              <w:adjustRightInd w:val="0"/>
              <w:spacing w:after="0" w:line="240" w:lineRule="auto"/>
              <w:jc w:val="both"/>
              <w:rPr>
                <w:rFonts w:ascii="Arial" w:eastAsia="Times New Roman" w:hAnsi="Arial" w:cs="Arial"/>
                <w:color w:val="000000"/>
              </w:rPr>
            </w:pPr>
            <w:r w:rsidRPr="00F35A49">
              <w:rPr>
                <w:rFonts w:ascii="Arial" w:eastAsia="Times New Roman" w:hAnsi="Arial" w:cs="Arial"/>
                <w:b/>
                <w:color w:val="000000"/>
              </w:rPr>
              <w:t>4. Организация сбора и вывоза ТБО:</w:t>
            </w:r>
          </w:p>
          <w:p w:rsidR="007F5B22" w:rsidRPr="00F35A49" w:rsidRDefault="007F5B22">
            <w:pPr>
              <w:autoSpaceDE w:val="0"/>
              <w:autoSpaceDN w:val="0"/>
              <w:adjustRightInd w:val="0"/>
              <w:spacing w:after="0" w:line="240" w:lineRule="auto"/>
              <w:jc w:val="both"/>
              <w:rPr>
                <w:rStyle w:val="apple-style-span"/>
                <w:rFonts w:ascii="Arial" w:eastAsia="Calibri" w:hAnsi="Arial" w:cs="Arial"/>
                <w:shd w:val="clear" w:color="auto" w:fill="FFFFFF"/>
                <w:lang w:eastAsia="en-US"/>
              </w:rPr>
            </w:pPr>
            <w:r w:rsidRPr="00F35A49">
              <w:rPr>
                <w:rStyle w:val="apple-style-span"/>
                <w:rFonts w:ascii="Arial" w:hAnsi="Arial" w:cs="Arial"/>
                <w:color w:val="000000"/>
                <w:shd w:val="clear" w:color="auto" w:fill="FFFFFF"/>
              </w:rPr>
              <w:t>- улучшение санитарного состояния территорий сельского поселения;</w:t>
            </w:r>
          </w:p>
          <w:p w:rsidR="007F5B22" w:rsidRPr="00F35A49" w:rsidRDefault="007F5B22">
            <w:pPr>
              <w:autoSpaceDE w:val="0"/>
              <w:autoSpaceDN w:val="0"/>
              <w:adjustRightInd w:val="0"/>
              <w:spacing w:after="0" w:line="240" w:lineRule="auto"/>
              <w:jc w:val="both"/>
              <w:rPr>
                <w:rStyle w:val="apple-style-span"/>
                <w:rFonts w:ascii="Arial" w:hAnsi="Arial" w:cs="Arial"/>
                <w:color w:val="000000"/>
                <w:shd w:val="clear" w:color="auto" w:fill="FFFFFF"/>
              </w:rPr>
            </w:pPr>
            <w:r w:rsidRPr="00F35A49">
              <w:rPr>
                <w:rStyle w:val="apple-style-span"/>
                <w:rFonts w:ascii="Arial" w:hAnsi="Arial" w:cs="Arial"/>
                <w:color w:val="000000"/>
                <w:shd w:val="clear" w:color="auto" w:fill="FFFFFF"/>
              </w:rPr>
              <w:t>- стабилизация  и последующее уменьшение образования бытовых отходов;</w:t>
            </w:r>
          </w:p>
          <w:p w:rsidR="007F5B22" w:rsidRPr="00F35A49" w:rsidRDefault="007F5B22">
            <w:pPr>
              <w:autoSpaceDE w:val="0"/>
              <w:autoSpaceDN w:val="0"/>
              <w:adjustRightInd w:val="0"/>
              <w:spacing w:after="0" w:line="240" w:lineRule="auto"/>
              <w:jc w:val="both"/>
              <w:rPr>
                <w:rStyle w:val="apple-style-span"/>
                <w:rFonts w:ascii="Arial" w:hAnsi="Arial" w:cs="Arial"/>
                <w:color w:val="000000"/>
                <w:shd w:val="clear" w:color="auto" w:fill="FFFFFF"/>
              </w:rPr>
            </w:pPr>
            <w:r w:rsidRPr="00F35A49">
              <w:rPr>
                <w:rStyle w:val="apple-style-span"/>
                <w:rFonts w:ascii="Arial" w:hAnsi="Arial" w:cs="Arial"/>
                <w:color w:val="000000"/>
                <w:shd w:val="clear" w:color="auto" w:fill="FFFFFF"/>
              </w:rPr>
              <w:t>- улучшение экологического состояния сельского поселения;</w:t>
            </w:r>
          </w:p>
          <w:p w:rsidR="007F5B22" w:rsidRPr="00F35A49" w:rsidRDefault="007F5B22">
            <w:pPr>
              <w:autoSpaceDE w:val="0"/>
              <w:autoSpaceDN w:val="0"/>
              <w:adjustRightInd w:val="0"/>
              <w:spacing w:after="0" w:line="240" w:lineRule="auto"/>
              <w:jc w:val="both"/>
              <w:rPr>
                <w:rFonts w:ascii="Arial" w:hAnsi="Arial" w:cs="Arial"/>
                <w:lang w:eastAsia="en-US"/>
              </w:rPr>
            </w:pPr>
            <w:r w:rsidRPr="00F35A49">
              <w:rPr>
                <w:rStyle w:val="apple-style-span"/>
                <w:rFonts w:ascii="Arial" w:hAnsi="Arial" w:cs="Arial"/>
                <w:color w:val="000000"/>
                <w:shd w:val="clear" w:color="auto" w:fill="FFFFFF"/>
              </w:rPr>
              <w:t xml:space="preserve">- обеспечение надлежащего сбора  и транспортировки ТБО и ЖБО.                              </w:t>
            </w:r>
          </w:p>
        </w:tc>
      </w:tr>
    </w:tbl>
    <w:p w:rsidR="00F35A49" w:rsidRDefault="00F35A49" w:rsidP="007F5B22">
      <w:pPr>
        <w:shd w:val="clear" w:color="auto" w:fill="FFFFFF"/>
        <w:spacing w:after="0" w:line="240" w:lineRule="auto"/>
        <w:outlineLvl w:val="0"/>
        <w:rPr>
          <w:rFonts w:ascii="Arial" w:hAnsi="Arial" w:cs="Arial"/>
          <w:b/>
          <w:sz w:val="24"/>
          <w:szCs w:val="24"/>
          <w:lang w:eastAsia="en-US"/>
        </w:rPr>
      </w:pPr>
      <w:bookmarkStart w:id="0" w:name="_Toc166314947" w:colFirst="0" w:colLast="0"/>
    </w:p>
    <w:p w:rsidR="007F5B22" w:rsidRPr="00F35A49" w:rsidRDefault="007F5B22" w:rsidP="00F35A49">
      <w:pPr>
        <w:shd w:val="clear" w:color="auto" w:fill="FFFFFF"/>
        <w:spacing w:after="0" w:line="240" w:lineRule="auto"/>
        <w:jc w:val="center"/>
        <w:outlineLvl w:val="0"/>
        <w:rPr>
          <w:rFonts w:ascii="Arial" w:eastAsia="Times New Roman" w:hAnsi="Arial" w:cs="Arial"/>
          <w:color w:val="000000"/>
          <w:sz w:val="28"/>
          <w:szCs w:val="28"/>
        </w:rPr>
      </w:pPr>
      <w:r w:rsidRPr="00DF05D1">
        <w:rPr>
          <w:rFonts w:ascii="Arial" w:eastAsia="Times New Roman" w:hAnsi="Arial" w:cs="Arial"/>
          <w:b/>
          <w:bCs/>
          <w:color w:val="000000"/>
          <w:sz w:val="24"/>
          <w:szCs w:val="24"/>
        </w:rPr>
        <w:t>1.  Содержание проблемы и обоснование ее решения программными методами</w:t>
      </w:r>
    </w:p>
    <w:p w:rsidR="007F5B22" w:rsidRPr="00DF05D1" w:rsidRDefault="007F5B22" w:rsidP="007F5B22">
      <w:pPr>
        <w:shd w:val="clear" w:color="auto" w:fill="FFFFFF"/>
        <w:spacing w:after="0" w:line="240" w:lineRule="auto"/>
        <w:jc w:val="center"/>
        <w:outlineLvl w:val="0"/>
        <w:rPr>
          <w:rFonts w:ascii="Arial" w:eastAsia="Times New Roman" w:hAnsi="Arial" w:cs="Arial"/>
          <w:b/>
          <w:bCs/>
          <w:color w:val="000000"/>
          <w:sz w:val="28"/>
          <w:szCs w:val="28"/>
        </w:rPr>
      </w:pPr>
    </w:p>
    <w:p w:rsidR="007F5B22" w:rsidRPr="00DF05D1" w:rsidRDefault="007F5B22" w:rsidP="007F5B22">
      <w:pPr>
        <w:pStyle w:val="23"/>
        <w:spacing w:after="0" w:line="276" w:lineRule="auto"/>
        <w:ind w:left="0" w:firstLine="539"/>
        <w:jc w:val="both"/>
        <w:rPr>
          <w:rFonts w:ascii="Arial" w:hAnsi="Arial" w:cs="Arial"/>
        </w:rPr>
      </w:pPr>
      <w:r w:rsidRPr="00DF05D1">
        <w:rPr>
          <w:rFonts w:ascii="Arial" w:hAnsi="Arial" w:cs="Arial"/>
        </w:rPr>
        <w:t>Одним из основополагающих условий развития  поселения является комплексное развитие систем жизнеобеспечения Бунбуйского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7F5B22" w:rsidRPr="00DF05D1" w:rsidRDefault="007F5B22" w:rsidP="007F5B22">
      <w:pPr>
        <w:pStyle w:val="23"/>
        <w:spacing w:after="0" w:line="276" w:lineRule="auto"/>
        <w:ind w:left="0" w:firstLine="539"/>
        <w:jc w:val="both"/>
        <w:rPr>
          <w:rFonts w:ascii="Arial" w:hAnsi="Arial" w:cs="Arial"/>
        </w:rPr>
      </w:pPr>
      <w:r w:rsidRPr="00DF05D1">
        <w:rPr>
          <w:rFonts w:ascii="Arial" w:hAnsi="Arial" w:cs="Arial"/>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7F5B22" w:rsidRPr="00DF05D1" w:rsidRDefault="007F5B22" w:rsidP="007F5B22">
      <w:pPr>
        <w:pStyle w:val="23"/>
        <w:numPr>
          <w:ilvl w:val="0"/>
          <w:numId w:val="4"/>
        </w:numPr>
        <w:tabs>
          <w:tab w:val="num" w:pos="1080"/>
        </w:tabs>
        <w:spacing w:after="0" w:line="276" w:lineRule="auto"/>
        <w:ind w:left="0" w:firstLine="539"/>
        <w:jc w:val="both"/>
        <w:rPr>
          <w:rFonts w:ascii="Arial" w:hAnsi="Arial" w:cs="Arial"/>
        </w:rPr>
      </w:pPr>
      <w:r w:rsidRPr="00DF05D1">
        <w:rPr>
          <w:rFonts w:ascii="Arial" w:hAnsi="Arial" w:cs="Arial"/>
        </w:rPr>
        <w:t>демографическое развитие;</w:t>
      </w:r>
    </w:p>
    <w:p w:rsidR="007F5B22" w:rsidRPr="00DF05D1" w:rsidRDefault="007F5B22" w:rsidP="007F5B22">
      <w:pPr>
        <w:pStyle w:val="23"/>
        <w:numPr>
          <w:ilvl w:val="0"/>
          <w:numId w:val="4"/>
        </w:numPr>
        <w:tabs>
          <w:tab w:val="num" w:pos="1080"/>
        </w:tabs>
        <w:spacing w:after="0" w:line="276" w:lineRule="auto"/>
        <w:ind w:left="0" w:firstLine="539"/>
        <w:jc w:val="both"/>
        <w:rPr>
          <w:rFonts w:ascii="Arial" w:hAnsi="Arial" w:cs="Arial"/>
        </w:rPr>
      </w:pPr>
      <w:r w:rsidRPr="00DF05D1">
        <w:rPr>
          <w:rFonts w:ascii="Arial" w:hAnsi="Arial" w:cs="Arial"/>
        </w:rPr>
        <w:t>перспективное строительство;</w:t>
      </w:r>
    </w:p>
    <w:p w:rsidR="007F5B22" w:rsidRPr="00DF05D1" w:rsidRDefault="007F5B22" w:rsidP="007F5B22">
      <w:pPr>
        <w:pStyle w:val="23"/>
        <w:numPr>
          <w:ilvl w:val="0"/>
          <w:numId w:val="4"/>
        </w:numPr>
        <w:tabs>
          <w:tab w:val="num" w:pos="1080"/>
        </w:tabs>
        <w:spacing w:after="0" w:line="276" w:lineRule="auto"/>
        <w:ind w:left="0" w:firstLine="539"/>
        <w:jc w:val="both"/>
        <w:rPr>
          <w:rFonts w:ascii="Arial" w:hAnsi="Arial" w:cs="Arial"/>
        </w:rPr>
      </w:pPr>
      <w:r w:rsidRPr="00DF05D1">
        <w:rPr>
          <w:rFonts w:ascii="Arial" w:hAnsi="Arial" w:cs="Arial"/>
        </w:rPr>
        <w:t>перспективный спрос коммунальных ресурсов;</w:t>
      </w:r>
    </w:p>
    <w:p w:rsidR="007F5B22" w:rsidRPr="00DF05D1" w:rsidRDefault="007F5B22" w:rsidP="007F5B22">
      <w:pPr>
        <w:pStyle w:val="23"/>
        <w:numPr>
          <w:ilvl w:val="0"/>
          <w:numId w:val="4"/>
        </w:numPr>
        <w:tabs>
          <w:tab w:val="num" w:pos="1080"/>
        </w:tabs>
        <w:spacing w:after="0" w:line="276" w:lineRule="auto"/>
        <w:ind w:left="0" w:firstLine="539"/>
        <w:jc w:val="both"/>
        <w:rPr>
          <w:rFonts w:ascii="Arial" w:hAnsi="Arial" w:cs="Arial"/>
        </w:rPr>
      </w:pPr>
      <w:r w:rsidRPr="00DF05D1">
        <w:rPr>
          <w:rFonts w:ascii="Arial" w:hAnsi="Arial" w:cs="Arial"/>
        </w:rPr>
        <w:t>состояние коммунальной инфраструктуры;</w:t>
      </w:r>
    </w:p>
    <w:p w:rsidR="007F5B22" w:rsidRPr="00DF05D1" w:rsidRDefault="007F5B22" w:rsidP="007F5B22">
      <w:pPr>
        <w:pStyle w:val="ConsPlusNormal"/>
        <w:widowControl/>
        <w:ind w:firstLine="540"/>
        <w:jc w:val="both"/>
        <w:rPr>
          <w:sz w:val="24"/>
          <w:szCs w:val="24"/>
        </w:rPr>
      </w:pPr>
      <w:r w:rsidRPr="00DF05D1">
        <w:rPr>
          <w:sz w:val="24"/>
          <w:szCs w:val="24"/>
        </w:rPr>
        <w:t>Программа комплексного развития систем коммунальной инфраструктуры Бунбуйского муниципального образования на 201</w:t>
      </w:r>
      <w:r w:rsidR="00604D80" w:rsidRPr="00DF05D1">
        <w:rPr>
          <w:sz w:val="24"/>
          <w:szCs w:val="24"/>
        </w:rPr>
        <w:t>8</w:t>
      </w:r>
      <w:r w:rsidRPr="00DF05D1">
        <w:rPr>
          <w:sz w:val="24"/>
          <w:szCs w:val="24"/>
        </w:rPr>
        <w:t>-202</w:t>
      </w:r>
      <w:r w:rsidR="00604D80" w:rsidRPr="00DF05D1">
        <w:rPr>
          <w:sz w:val="24"/>
          <w:szCs w:val="24"/>
        </w:rPr>
        <w:t>4</w:t>
      </w:r>
      <w:r w:rsidRPr="00DF05D1">
        <w:rPr>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F35A49" w:rsidRDefault="007F5B22" w:rsidP="007F5B22">
      <w:pPr>
        <w:shd w:val="clear" w:color="auto" w:fill="FFFFFF"/>
        <w:spacing w:after="0" w:line="240" w:lineRule="auto"/>
        <w:jc w:val="both"/>
        <w:outlineLvl w:val="0"/>
        <w:rPr>
          <w:rFonts w:ascii="Arial" w:hAnsi="Arial" w:cs="Arial"/>
          <w:sz w:val="24"/>
          <w:szCs w:val="24"/>
        </w:rPr>
      </w:pPr>
      <w:r w:rsidRPr="00DF05D1">
        <w:rPr>
          <w:rFonts w:ascii="Arial" w:hAnsi="Arial" w:cs="Arial"/>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w:t>
      </w:r>
      <w:r w:rsidRPr="00DF05D1">
        <w:rPr>
          <w:rFonts w:ascii="Arial" w:hAnsi="Arial" w:cs="Arial"/>
          <w:sz w:val="24"/>
          <w:szCs w:val="24"/>
        </w:rPr>
        <w:lastRenderedPageBreak/>
        <w:t>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7F5B22" w:rsidRPr="00DF05D1" w:rsidRDefault="007F5B22" w:rsidP="007F5B22">
      <w:pPr>
        <w:shd w:val="clear" w:color="auto" w:fill="FFFFFF"/>
        <w:spacing w:after="0" w:line="240" w:lineRule="auto"/>
        <w:jc w:val="both"/>
        <w:outlineLvl w:val="0"/>
        <w:rPr>
          <w:rFonts w:ascii="Arial" w:eastAsia="Times New Roman" w:hAnsi="Arial" w:cs="Arial"/>
          <w:b/>
          <w:bCs/>
          <w:color w:val="000000"/>
          <w:sz w:val="24"/>
          <w:szCs w:val="24"/>
        </w:rPr>
      </w:pPr>
      <w:r w:rsidRPr="00DF05D1">
        <w:rPr>
          <w:rFonts w:ascii="Arial" w:eastAsia="Times New Roman" w:hAnsi="Arial" w:cs="Arial"/>
          <w:b/>
          <w:bCs/>
          <w:color w:val="000000"/>
          <w:sz w:val="24"/>
          <w:szCs w:val="24"/>
        </w:rPr>
        <w:t xml:space="preserve"> </w:t>
      </w:r>
    </w:p>
    <w:p w:rsidR="007F5B22" w:rsidRPr="00DF05D1" w:rsidRDefault="007F5B22" w:rsidP="007F5B22">
      <w:pPr>
        <w:shd w:val="clear" w:color="auto" w:fill="FFFFFF"/>
        <w:spacing w:after="0" w:line="240" w:lineRule="auto"/>
        <w:jc w:val="center"/>
        <w:outlineLvl w:val="0"/>
        <w:rPr>
          <w:rFonts w:ascii="Arial" w:eastAsia="Times New Roman" w:hAnsi="Arial" w:cs="Arial"/>
          <w:b/>
          <w:bCs/>
          <w:color w:val="000000"/>
          <w:sz w:val="24"/>
          <w:szCs w:val="24"/>
        </w:rPr>
      </w:pPr>
      <w:r w:rsidRPr="00DF05D1">
        <w:rPr>
          <w:rFonts w:ascii="Arial" w:eastAsia="Times New Roman" w:hAnsi="Arial" w:cs="Arial"/>
          <w:b/>
          <w:bCs/>
          <w:color w:val="000000"/>
          <w:sz w:val="24"/>
          <w:szCs w:val="24"/>
        </w:rPr>
        <w:t>1.1. Демографическое развитие муниципального образования</w:t>
      </w:r>
    </w:p>
    <w:p w:rsidR="007F5B22" w:rsidRPr="00DF05D1" w:rsidRDefault="007F5B22" w:rsidP="007F5B22">
      <w:pPr>
        <w:pStyle w:val="afb"/>
        <w:rPr>
          <w:rFonts w:ascii="Arial" w:hAnsi="Arial" w:cs="Arial"/>
        </w:rPr>
      </w:pPr>
      <w:r w:rsidRPr="00DF05D1">
        <w:rPr>
          <w:rFonts w:ascii="Arial" w:hAnsi="Arial" w:cs="Arial"/>
        </w:rPr>
        <w:t xml:space="preserve">Бунбуйское муниципальное образование  расположено в западной части Чунского района Иркутской области и граничит на севере с Червянским муниципальным образованием, на востоке с Чунским муниципальным образованием, на юго-востоке с Октябрьским и Балтуринским муниципальными образованиями, на юге с Каменским муниципальным образованием, на западе с Тайшетским районом. </w:t>
      </w:r>
    </w:p>
    <w:p w:rsidR="007F5B22" w:rsidRPr="00DF05D1" w:rsidRDefault="007F5B22" w:rsidP="00604D80">
      <w:pPr>
        <w:pStyle w:val="afb"/>
        <w:spacing w:before="0" w:after="0"/>
        <w:rPr>
          <w:rFonts w:ascii="Arial" w:hAnsi="Arial" w:cs="Arial"/>
        </w:rPr>
      </w:pPr>
      <w:r w:rsidRPr="00DF05D1">
        <w:rPr>
          <w:rFonts w:ascii="Arial" w:hAnsi="Arial" w:cs="Arial"/>
        </w:rPr>
        <w:t xml:space="preserve">Площадь Бунбуйского сельского Поселения составляет </w:t>
      </w:r>
      <w:smartTag w:uri="urn:schemas-microsoft-com:office:smarttags" w:element="metricconverter">
        <w:smartTagPr>
          <w:attr w:name="ProductID" w:val="369870 га"/>
        </w:smartTagPr>
        <w:r w:rsidRPr="00DF05D1">
          <w:rPr>
            <w:rFonts w:ascii="Arial" w:hAnsi="Arial" w:cs="Arial"/>
          </w:rPr>
          <w:t>369870 га</w:t>
        </w:r>
      </w:smartTag>
      <w:r w:rsidRPr="00DF05D1">
        <w:rPr>
          <w:rFonts w:ascii="Arial" w:hAnsi="Arial" w:cs="Arial"/>
        </w:rPr>
        <w:t>. Численность населения на конец 201</w:t>
      </w:r>
      <w:r w:rsidR="00604D80" w:rsidRPr="00DF05D1">
        <w:rPr>
          <w:rFonts w:ascii="Arial" w:hAnsi="Arial" w:cs="Arial"/>
        </w:rPr>
        <w:t>7</w:t>
      </w:r>
      <w:r w:rsidRPr="00DF05D1">
        <w:rPr>
          <w:rFonts w:ascii="Arial" w:hAnsi="Arial" w:cs="Arial"/>
        </w:rPr>
        <w:t xml:space="preserve"> г. составила </w:t>
      </w:r>
      <w:r w:rsidR="00604D80" w:rsidRPr="00DF05D1">
        <w:rPr>
          <w:rFonts w:ascii="Arial" w:hAnsi="Arial" w:cs="Arial"/>
        </w:rPr>
        <w:t>47</w:t>
      </w:r>
      <w:r w:rsidR="00D96884" w:rsidRPr="00DF05D1">
        <w:rPr>
          <w:rFonts w:ascii="Arial" w:hAnsi="Arial" w:cs="Arial"/>
        </w:rPr>
        <w:t>6</w:t>
      </w:r>
      <w:r w:rsidRPr="00DF05D1">
        <w:rPr>
          <w:rFonts w:ascii="Arial" w:hAnsi="Arial" w:cs="Arial"/>
        </w:rPr>
        <w:t xml:space="preserve"> чел. В состав поселения входит четыре населенных пункта: село Бунбуй, село Выдрино, деревня Ганькина, деревня Неванка. Административным центром Поселения является с. Бунбуй.</w:t>
      </w:r>
    </w:p>
    <w:p w:rsidR="007F5B22" w:rsidRPr="00DF05D1" w:rsidRDefault="007F5B22" w:rsidP="00604D80">
      <w:pPr>
        <w:pStyle w:val="afb"/>
        <w:spacing w:before="0" w:after="0"/>
        <w:rPr>
          <w:rFonts w:ascii="Arial" w:hAnsi="Arial" w:cs="Arial"/>
        </w:rPr>
      </w:pPr>
      <w:r w:rsidRPr="00DF05D1">
        <w:rPr>
          <w:rFonts w:ascii="Arial" w:hAnsi="Arial" w:cs="Arial"/>
        </w:rPr>
        <w:t xml:space="preserve"> Большая часть территории муниципального образования занята лесами. По территории Поселения протекает большое количество рек и ручьёв, самая крупная из которых река Чуна. По территории Поселения проходит автомобильная дорога общего пользования местного значения Лесогорск – Выдрино. </w:t>
      </w:r>
    </w:p>
    <w:p w:rsidR="007F5B22" w:rsidRPr="00DF05D1" w:rsidRDefault="007F5B22" w:rsidP="00604D80">
      <w:pPr>
        <w:pStyle w:val="afb"/>
        <w:spacing w:before="0"/>
        <w:rPr>
          <w:rFonts w:ascii="Arial" w:hAnsi="Arial" w:cs="Arial"/>
        </w:rPr>
      </w:pPr>
      <w:r w:rsidRPr="00DF05D1">
        <w:rPr>
          <w:rFonts w:ascii="Arial" w:hAnsi="Arial" w:cs="Arial"/>
        </w:rPr>
        <w:t>Основным видом деятельности жителей поселения является сельское хозяйство, охотничий промысел, рыболовство, сбор грибов и ягод.</w:t>
      </w:r>
    </w:p>
    <w:p w:rsidR="00F35A49" w:rsidRDefault="00604D80" w:rsidP="00604D80">
      <w:pPr>
        <w:shd w:val="clear" w:color="auto" w:fill="FFFFFF"/>
        <w:spacing w:after="0" w:line="240" w:lineRule="auto"/>
        <w:jc w:val="both"/>
        <w:outlineLvl w:val="0"/>
        <w:rPr>
          <w:rFonts w:ascii="Arial" w:hAnsi="Arial" w:cs="Arial"/>
          <w:sz w:val="24"/>
          <w:szCs w:val="24"/>
        </w:rPr>
      </w:pPr>
      <w:r w:rsidRPr="00DF05D1">
        <w:rPr>
          <w:rFonts w:ascii="Arial" w:eastAsia="Arial" w:hAnsi="Arial" w:cs="Arial"/>
          <w:sz w:val="24"/>
          <w:szCs w:val="24"/>
          <w:lang w:eastAsia="ar-SA"/>
        </w:rPr>
        <w:t xml:space="preserve">          </w:t>
      </w:r>
      <w:r w:rsidR="007F5B22" w:rsidRPr="00DF05D1">
        <w:rPr>
          <w:rFonts w:ascii="Arial" w:hAnsi="Arial" w:cs="Arial"/>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Бунбуйского муниципального образования характеризуется следующими показателями</w:t>
      </w:r>
    </w:p>
    <w:p w:rsidR="007F5B22" w:rsidRPr="00DF05D1" w:rsidRDefault="007F5B22" w:rsidP="00604D80">
      <w:pPr>
        <w:shd w:val="clear" w:color="auto" w:fill="FFFFFF"/>
        <w:spacing w:after="0" w:line="240" w:lineRule="auto"/>
        <w:jc w:val="both"/>
        <w:outlineLvl w:val="0"/>
        <w:rPr>
          <w:rFonts w:ascii="Arial" w:hAnsi="Arial" w:cs="Arial"/>
          <w:sz w:val="24"/>
          <w:szCs w:val="24"/>
        </w:rPr>
      </w:pPr>
      <w:r w:rsidRPr="00DF05D1">
        <w:rPr>
          <w:rFonts w:ascii="Arial" w:hAnsi="Arial" w:cs="Arial"/>
          <w:sz w:val="24"/>
          <w:szCs w:val="24"/>
        </w:rPr>
        <w:t xml:space="preserve"> </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20"/>
        <w:gridCol w:w="735"/>
        <w:gridCol w:w="765"/>
        <w:gridCol w:w="720"/>
        <w:gridCol w:w="720"/>
        <w:gridCol w:w="720"/>
        <w:gridCol w:w="720"/>
        <w:gridCol w:w="720"/>
      </w:tblGrid>
      <w:tr w:rsidR="007F5B22" w:rsidRPr="00F35A49" w:rsidTr="007F5B22">
        <w:tc>
          <w:tcPr>
            <w:tcW w:w="1008"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 xml:space="preserve">                                                                                                                  №</w:t>
            </w:r>
          </w:p>
          <w:p w:rsidR="007F5B22" w:rsidRPr="00F35A49" w:rsidRDefault="007F5B22">
            <w:pPr>
              <w:jc w:val="both"/>
              <w:rPr>
                <w:rFonts w:ascii="Arial" w:hAnsi="Arial" w:cs="Arial"/>
                <w:lang w:eastAsia="en-US"/>
              </w:rPr>
            </w:pPr>
            <w:r w:rsidRPr="00F35A49">
              <w:rPr>
                <w:rFonts w:ascii="Arial" w:hAnsi="Arial" w:cs="Arial"/>
              </w:rPr>
              <w:t>п/п</w:t>
            </w:r>
          </w:p>
        </w:tc>
        <w:tc>
          <w:tcPr>
            <w:tcW w:w="28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Показатели</w:t>
            </w:r>
          </w:p>
        </w:tc>
        <w:tc>
          <w:tcPr>
            <w:tcW w:w="735" w:type="dxa"/>
            <w:tcBorders>
              <w:top w:val="single" w:sz="4" w:space="0" w:color="auto"/>
              <w:left w:val="single" w:sz="4" w:space="0" w:color="auto"/>
              <w:bottom w:val="single" w:sz="4" w:space="0" w:color="auto"/>
              <w:right w:val="single" w:sz="4" w:space="0" w:color="auto"/>
            </w:tcBorders>
            <w:hideMark/>
          </w:tcPr>
          <w:p w:rsidR="007F5B22" w:rsidRPr="00F35A49" w:rsidRDefault="00604D80" w:rsidP="00604D80">
            <w:pPr>
              <w:jc w:val="both"/>
              <w:rPr>
                <w:rFonts w:ascii="Arial" w:hAnsi="Arial" w:cs="Arial"/>
                <w:lang w:eastAsia="en-US"/>
              </w:rPr>
            </w:pPr>
            <w:r w:rsidRPr="00F35A49">
              <w:rPr>
                <w:rFonts w:ascii="Arial" w:hAnsi="Arial" w:cs="Arial"/>
              </w:rPr>
              <w:t>2014</w:t>
            </w:r>
          </w:p>
        </w:tc>
        <w:tc>
          <w:tcPr>
            <w:tcW w:w="765" w:type="dxa"/>
            <w:tcBorders>
              <w:top w:val="single" w:sz="4" w:space="0" w:color="auto"/>
              <w:left w:val="single" w:sz="4" w:space="0" w:color="auto"/>
              <w:bottom w:val="single" w:sz="4" w:space="0" w:color="auto"/>
              <w:right w:val="single" w:sz="4" w:space="0" w:color="auto"/>
            </w:tcBorders>
            <w:hideMark/>
          </w:tcPr>
          <w:p w:rsidR="007F5B22" w:rsidRPr="00F35A49" w:rsidRDefault="00604D80" w:rsidP="00604D80">
            <w:pPr>
              <w:jc w:val="both"/>
              <w:rPr>
                <w:rFonts w:ascii="Arial" w:hAnsi="Arial" w:cs="Arial"/>
                <w:lang w:eastAsia="en-US"/>
              </w:rPr>
            </w:pPr>
            <w:r w:rsidRPr="00F35A49">
              <w:rPr>
                <w:rFonts w:ascii="Arial" w:hAnsi="Arial" w:cs="Arial"/>
              </w:rPr>
              <w:t>2015</w:t>
            </w:r>
            <w:r w:rsidR="007F5B22" w:rsidRPr="00F35A49">
              <w:rPr>
                <w:rFonts w:ascii="Arial" w:hAnsi="Arial" w:cs="Arial"/>
              </w:rPr>
              <w:t>.</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rsidP="00604D80">
            <w:pPr>
              <w:jc w:val="both"/>
              <w:rPr>
                <w:rFonts w:ascii="Arial" w:hAnsi="Arial" w:cs="Arial"/>
                <w:lang w:eastAsia="en-US"/>
              </w:rPr>
            </w:pPr>
            <w:r w:rsidRPr="00F35A49">
              <w:rPr>
                <w:rFonts w:ascii="Arial" w:hAnsi="Arial" w:cs="Arial"/>
              </w:rPr>
              <w:t>201</w:t>
            </w:r>
            <w:r w:rsidR="00604D80" w:rsidRPr="00F35A49">
              <w:rPr>
                <w:rFonts w:ascii="Arial" w:hAnsi="Arial" w:cs="Arial"/>
              </w:rPr>
              <w:t>4</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rsidP="00604D80">
            <w:pPr>
              <w:jc w:val="both"/>
              <w:rPr>
                <w:rFonts w:ascii="Arial" w:hAnsi="Arial" w:cs="Arial"/>
                <w:lang w:eastAsia="en-US"/>
              </w:rPr>
            </w:pPr>
            <w:r w:rsidRPr="00F35A49">
              <w:rPr>
                <w:rFonts w:ascii="Arial" w:hAnsi="Arial" w:cs="Arial"/>
                <w:lang w:val="en-US"/>
              </w:rPr>
              <w:t>201</w:t>
            </w:r>
            <w:r w:rsidR="00604D80" w:rsidRPr="00F35A49">
              <w:rPr>
                <w:rFonts w:ascii="Arial" w:hAnsi="Arial" w:cs="Arial"/>
              </w:rPr>
              <w:t>5</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rsidP="00604D80">
            <w:pPr>
              <w:jc w:val="both"/>
              <w:rPr>
                <w:rFonts w:ascii="Arial" w:hAnsi="Arial" w:cs="Arial"/>
                <w:lang w:eastAsia="en-US"/>
              </w:rPr>
            </w:pPr>
            <w:r w:rsidRPr="00F35A49">
              <w:rPr>
                <w:rFonts w:ascii="Arial" w:hAnsi="Arial" w:cs="Arial"/>
              </w:rPr>
              <w:t>201</w:t>
            </w:r>
            <w:r w:rsidR="00604D80" w:rsidRPr="00F35A49">
              <w:rPr>
                <w:rFonts w:ascii="Arial" w:hAnsi="Arial" w:cs="Arial"/>
              </w:rPr>
              <w:t>6</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604D80">
            <w:pPr>
              <w:jc w:val="both"/>
              <w:rPr>
                <w:rFonts w:ascii="Arial" w:hAnsi="Arial" w:cs="Arial"/>
                <w:lang w:eastAsia="en-US"/>
              </w:rPr>
            </w:pPr>
            <w:r w:rsidRPr="00F35A49">
              <w:rPr>
                <w:rFonts w:ascii="Arial" w:hAnsi="Arial" w:cs="Arial"/>
              </w:rPr>
              <w:t>2017</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604D80">
            <w:pPr>
              <w:jc w:val="both"/>
              <w:rPr>
                <w:rFonts w:ascii="Arial" w:hAnsi="Arial" w:cs="Arial"/>
                <w:lang w:eastAsia="en-US"/>
              </w:rPr>
            </w:pPr>
            <w:r w:rsidRPr="00F35A49">
              <w:rPr>
                <w:rFonts w:ascii="Arial" w:hAnsi="Arial" w:cs="Arial"/>
              </w:rPr>
              <w:t>2018</w:t>
            </w:r>
          </w:p>
        </w:tc>
      </w:tr>
      <w:tr w:rsidR="007F5B22" w:rsidRPr="00F35A49" w:rsidTr="007F5B22">
        <w:tc>
          <w:tcPr>
            <w:tcW w:w="1008"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1</w:t>
            </w:r>
          </w:p>
        </w:tc>
        <w:tc>
          <w:tcPr>
            <w:tcW w:w="28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Численность постоянного населения</w:t>
            </w:r>
          </w:p>
        </w:tc>
        <w:tc>
          <w:tcPr>
            <w:tcW w:w="735" w:type="dxa"/>
            <w:tcBorders>
              <w:top w:val="single" w:sz="4" w:space="0" w:color="auto"/>
              <w:left w:val="single" w:sz="4" w:space="0" w:color="auto"/>
              <w:bottom w:val="single" w:sz="4" w:space="0" w:color="auto"/>
              <w:right w:val="single" w:sz="4" w:space="0" w:color="auto"/>
            </w:tcBorders>
            <w:hideMark/>
          </w:tcPr>
          <w:p w:rsidR="007F5B22" w:rsidRPr="00F35A49" w:rsidRDefault="007F5B22" w:rsidP="00604D80">
            <w:pPr>
              <w:jc w:val="both"/>
              <w:rPr>
                <w:rFonts w:ascii="Arial" w:hAnsi="Arial" w:cs="Arial"/>
                <w:lang w:eastAsia="en-US"/>
              </w:rPr>
            </w:pPr>
            <w:r w:rsidRPr="00F35A49">
              <w:rPr>
                <w:rFonts w:ascii="Arial" w:hAnsi="Arial" w:cs="Arial"/>
              </w:rPr>
              <w:t>5</w:t>
            </w:r>
            <w:r w:rsidR="00604D80" w:rsidRPr="00F35A49">
              <w:rPr>
                <w:rFonts w:ascii="Arial" w:hAnsi="Arial" w:cs="Arial"/>
              </w:rPr>
              <w:t>64</w:t>
            </w:r>
          </w:p>
        </w:tc>
        <w:tc>
          <w:tcPr>
            <w:tcW w:w="765" w:type="dxa"/>
            <w:tcBorders>
              <w:top w:val="single" w:sz="4" w:space="0" w:color="auto"/>
              <w:left w:val="single" w:sz="4" w:space="0" w:color="auto"/>
              <w:bottom w:val="single" w:sz="4" w:space="0" w:color="auto"/>
              <w:right w:val="single" w:sz="4" w:space="0" w:color="auto"/>
            </w:tcBorders>
            <w:hideMark/>
          </w:tcPr>
          <w:p w:rsidR="007F5B22" w:rsidRPr="00F35A49" w:rsidRDefault="00604D80">
            <w:pPr>
              <w:jc w:val="both"/>
              <w:rPr>
                <w:rFonts w:ascii="Arial" w:hAnsi="Arial" w:cs="Arial"/>
                <w:lang w:eastAsia="en-US"/>
              </w:rPr>
            </w:pPr>
            <w:r w:rsidRPr="00F35A49">
              <w:rPr>
                <w:rFonts w:ascii="Arial" w:hAnsi="Arial" w:cs="Arial"/>
              </w:rPr>
              <w:t>543</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604D80">
            <w:pPr>
              <w:jc w:val="both"/>
              <w:rPr>
                <w:rFonts w:ascii="Arial" w:hAnsi="Arial" w:cs="Arial"/>
                <w:lang w:eastAsia="en-US"/>
              </w:rPr>
            </w:pPr>
            <w:r w:rsidRPr="00F35A49">
              <w:rPr>
                <w:rFonts w:ascii="Arial" w:hAnsi="Arial" w:cs="Arial"/>
              </w:rPr>
              <w:t>513</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604D80">
            <w:pPr>
              <w:jc w:val="both"/>
              <w:rPr>
                <w:rFonts w:ascii="Arial" w:hAnsi="Arial" w:cs="Arial"/>
                <w:lang w:eastAsia="en-US"/>
              </w:rPr>
            </w:pPr>
            <w:r w:rsidRPr="00F35A49">
              <w:rPr>
                <w:rFonts w:ascii="Arial" w:hAnsi="Arial" w:cs="Arial"/>
              </w:rPr>
              <w:t>487</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604D80">
            <w:pPr>
              <w:jc w:val="both"/>
              <w:rPr>
                <w:rFonts w:ascii="Arial" w:hAnsi="Arial" w:cs="Arial"/>
                <w:lang w:eastAsia="en-US"/>
              </w:rPr>
            </w:pPr>
            <w:r w:rsidRPr="00F35A49">
              <w:rPr>
                <w:rFonts w:ascii="Arial" w:hAnsi="Arial" w:cs="Arial"/>
              </w:rPr>
              <w:t>476</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604D80">
            <w:pPr>
              <w:jc w:val="both"/>
              <w:rPr>
                <w:rFonts w:ascii="Arial" w:hAnsi="Arial" w:cs="Arial"/>
                <w:lang w:eastAsia="en-US"/>
              </w:rPr>
            </w:pPr>
            <w:r w:rsidRPr="00F35A49">
              <w:rPr>
                <w:rFonts w:ascii="Arial" w:hAnsi="Arial" w:cs="Arial"/>
                <w:lang w:eastAsia="en-US"/>
              </w:rPr>
              <w:t>476</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604D80">
            <w:pPr>
              <w:jc w:val="both"/>
              <w:rPr>
                <w:rFonts w:ascii="Arial" w:hAnsi="Arial" w:cs="Arial"/>
                <w:lang w:eastAsia="en-US"/>
              </w:rPr>
            </w:pPr>
            <w:r w:rsidRPr="00F35A49">
              <w:rPr>
                <w:rFonts w:ascii="Arial" w:hAnsi="Arial" w:cs="Arial"/>
                <w:lang w:eastAsia="en-US"/>
              </w:rPr>
              <w:t>473</w:t>
            </w:r>
          </w:p>
        </w:tc>
      </w:tr>
      <w:tr w:rsidR="007F5B22" w:rsidRPr="00F35A49" w:rsidTr="007F5B22">
        <w:tc>
          <w:tcPr>
            <w:tcW w:w="1008"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2</w:t>
            </w:r>
          </w:p>
        </w:tc>
        <w:tc>
          <w:tcPr>
            <w:tcW w:w="28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Рождаемость ( чел)</w:t>
            </w:r>
          </w:p>
        </w:tc>
        <w:tc>
          <w:tcPr>
            <w:tcW w:w="735"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7</w:t>
            </w:r>
          </w:p>
        </w:tc>
        <w:tc>
          <w:tcPr>
            <w:tcW w:w="765"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12</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val="en-US" w:eastAsia="en-US"/>
              </w:rPr>
            </w:pPr>
            <w:r w:rsidRPr="00F35A49">
              <w:rPr>
                <w:rFonts w:ascii="Arial" w:hAnsi="Arial" w:cs="Arial"/>
                <w:lang w:val="en-US"/>
              </w:rPr>
              <w:t>12</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val="en-US" w:eastAsia="en-US"/>
              </w:rPr>
            </w:pPr>
            <w:r w:rsidRPr="00F35A49">
              <w:rPr>
                <w:rFonts w:ascii="Arial" w:hAnsi="Arial" w:cs="Arial"/>
                <w:lang w:val="en-US"/>
              </w:rPr>
              <w:t>5</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6</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604D80">
            <w:pPr>
              <w:jc w:val="both"/>
              <w:rPr>
                <w:rFonts w:ascii="Arial" w:hAnsi="Arial" w:cs="Arial"/>
                <w:lang w:eastAsia="en-US"/>
              </w:rPr>
            </w:pPr>
            <w:r w:rsidRPr="00F35A49">
              <w:rPr>
                <w:rFonts w:ascii="Arial" w:hAnsi="Arial" w:cs="Arial"/>
                <w:lang w:eastAsia="en-US"/>
              </w:rPr>
              <w:t>5</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7F5B22">
            <w:pPr>
              <w:jc w:val="both"/>
              <w:rPr>
                <w:rFonts w:ascii="Arial" w:hAnsi="Arial" w:cs="Arial"/>
                <w:lang w:eastAsia="en-US"/>
              </w:rPr>
            </w:pPr>
          </w:p>
        </w:tc>
      </w:tr>
      <w:tr w:rsidR="007F5B22" w:rsidRPr="00F35A49" w:rsidTr="007F5B22">
        <w:tc>
          <w:tcPr>
            <w:tcW w:w="1008"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3</w:t>
            </w:r>
          </w:p>
        </w:tc>
        <w:tc>
          <w:tcPr>
            <w:tcW w:w="28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 xml:space="preserve">Смертность ( чел) </w:t>
            </w:r>
          </w:p>
        </w:tc>
        <w:tc>
          <w:tcPr>
            <w:tcW w:w="735"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8</w:t>
            </w:r>
          </w:p>
        </w:tc>
        <w:tc>
          <w:tcPr>
            <w:tcW w:w="765"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12</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val="en-US" w:eastAsia="en-US"/>
              </w:rPr>
            </w:pPr>
            <w:r w:rsidRPr="00F35A49">
              <w:rPr>
                <w:rFonts w:ascii="Arial" w:hAnsi="Arial" w:cs="Arial"/>
                <w:lang w:val="en-US"/>
              </w:rPr>
              <w:t>9</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val="en-US" w:eastAsia="en-US"/>
              </w:rPr>
            </w:pPr>
            <w:r w:rsidRPr="00F35A49">
              <w:rPr>
                <w:rFonts w:ascii="Arial" w:hAnsi="Arial" w:cs="Arial"/>
                <w:lang w:val="en-US"/>
              </w:rPr>
              <w:t>5</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7</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604D80">
            <w:pPr>
              <w:jc w:val="both"/>
              <w:rPr>
                <w:rFonts w:ascii="Arial" w:hAnsi="Arial" w:cs="Arial"/>
                <w:lang w:eastAsia="en-US"/>
              </w:rPr>
            </w:pPr>
            <w:r w:rsidRPr="00F35A49">
              <w:rPr>
                <w:rFonts w:ascii="Arial" w:hAnsi="Arial" w:cs="Arial"/>
                <w:lang w:eastAsia="en-US"/>
              </w:rPr>
              <w:t>3</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7F5B22">
            <w:pPr>
              <w:jc w:val="both"/>
              <w:rPr>
                <w:rFonts w:ascii="Arial" w:hAnsi="Arial" w:cs="Arial"/>
                <w:lang w:eastAsia="en-US"/>
              </w:rPr>
            </w:pPr>
          </w:p>
        </w:tc>
      </w:tr>
      <w:tr w:rsidR="007F5B22" w:rsidRPr="00F35A49" w:rsidTr="007F5B22">
        <w:tc>
          <w:tcPr>
            <w:tcW w:w="1008"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5</w:t>
            </w:r>
          </w:p>
        </w:tc>
        <w:tc>
          <w:tcPr>
            <w:tcW w:w="28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Число зарегистрированных браков</w:t>
            </w:r>
          </w:p>
        </w:tc>
        <w:tc>
          <w:tcPr>
            <w:tcW w:w="735"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5</w:t>
            </w:r>
          </w:p>
        </w:tc>
        <w:tc>
          <w:tcPr>
            <w:tcW w:w="765"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4</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val="en-US" w:eastAsia="en-US"/>
              </w:rPr>
            </w:pPr>
            <w:r w:rsidRPr="00F35A49">
              <w:rPr>
                <w:rFonts w:ascii="Arial" w:hAnsi="Arial" w:cs="Arial"/>
                <w:lang w:val="en-US"/>
              </w:rPr>
              <w:t>2</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val="en-US" w:eastAsia="en-US"/>
              </w:rPr>
            </w:pPr>
            <w:r w:rsidRPr="00F35A49">
              <w:rPr>
                <w:rFonts w:ascii="Arial" w:hAnsi="Arial" w:cs="Arial"/>
                <w:lang w:val="en-US"/>
              </w:rPr>
              <w:t>2</w:t>
            </w:r>
          </w:p>
        </w:tc>
        <w:tc>
          <w:tcPr>
            <w:tcW w:w="720" w:type="dxa"/>
            <w:tcBorders>
              <w:top w:val="single" w:sz="4" w:space="0" w:color="auto"/>
              <w:left w:val="single" w:sz="4" w:space="0" w:color="auto"/>
              <w:bottom w:val="single" w:sz="4" w:space="0" w:color="auto"/>
              <w:right w:val="single" w:sz="4" w:space="0" w:color="auto"/>
            </w:tcBorders>
            <w:hideMark/>
          </w:tcPr>
          <w:p w:rsidR="007F5B22" w:rsidRPr="00F35A49" w:rsidRDefault="007F5B22">
            <w:pPr>
              <w:jc w:val="both"/>
              <w:rPr>
                <w:rFonts w:ascii="Arial" w:hAnsi="Arial" w:cs="Arial"/>
                <w:lang w:eastAsia="en-US"/>
              </w:rPr>
            </w:pPr>
            <w:r w:rsidRPr="00F35A49">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604D80">
            <w:pPr>
              <w:jc w:val="both"/>
              <w:rPr>
                <w:rFonts w:ascii="Arial" w:hAnsi="Arial" w:cs="Arial"/>
                <w:lang w:eastAsia="en-US"/>
              </w:rPr>
            </w:pPr>
            <w:r w:rsidRPr="00F35A49">
              <w:rPr>
                <w:rFonts w:ascii="Arial" w:hAnsi="Arial" w:cs="Arial"/>
                <w:lang w:eastAsia="en-US"/>
              </w:rPr>
              <w:t>2</w:t>
            </w:r>
          </w:p>
        </w:tc>
        <w:tc>
          <w:tcPr>
            <w:tcW w:w="720" w:type="dxa"/>
            <w:tcBorders>
              <w:top w:val="single" w:sz="4" w:space="0" w:color="auto"/>
              <w:left w:val="single" w:sz="4" w:space="0" w:color="auto"/>
              <w:bottom w:val="single" w:sz="4" w:space="0" w:color="auto"/>
              <w:right w:val="single" w:sz="4" w:space="0" w:color="auto"/>
            </w:tcBorders>
          </w:tcPr>
          <w:p w:rsidR="007F5B22" w:rsidRPr="00F35A49" w:rsidRDefault="007F5B22">
            <w:pPr>
              <w:jc w:val="both"/>
              <w:rPr>
                <w:rFonts w:ascii="Arial" w:hAnsi="Arial" w:cs="Arial"/>
                <w:lang w:eastAsia="en-US"/>
              </w:rPr>
            </w:pPr>
          </w:p>
        </w:tc>
      </w:tr>
    </w:tbl>
    <w:p w:rsidR="007F5B22" w:rsidRPr="00DF05D1" w:rsidRDefault="007F5B22" w:rsidP="007F5B22">
      <w:pPr>
        <w:jc w:val="both"/>
        <w:rPr>
          <w:rFonts w:ascii="Arial" w:hAnsi="Arial" w:cs="Arial"/>
          <w:b/>
          <w:lang w:eastAsia="en-US"/>
        </w:rPr>
      </w:pPr>
      <w:r w:rsidRPr="00DF05D1">
        <w:rPr>
          <w:rFonts w:ascii="Arial" w:hAnsi="Arial" w:cs="Arial"/>
          <w:b/>
        </w:rPr>
        <w:t xml:space="preserve">                                            </w:t>
      </w:r>
    </w:p>
    <w:p w:rsidR="00A15799" w:rsidRDefault="00A15799" w:rsidP="00A15799">
      <w:pPr>
        <w:tabs>
          <w:tab w:val="left" w:pos="709"/>
        </w:tabs>
        <w:spacing w:after="0"/>
        <w:jc w:val="both"/>
        <w:rPr>
          <w:rFonts w:ascii="Arial" w:hAnsi="Arial" w:cs="Arial"/>
        </w:rPr>
      </w:pPr>
      <w:r>
        <w:rPr>
          <w:rFonts w:ascii="Arial" w:hAnsi="Arial" w:cs="Arial"/>
          <w:sz w:val="24"/>
          <w:szCs w:val="24"/>
        </w:rPr>
        <w:lastRenderedPageBreak/>
        <w:t xml:space="preserve">         </w:t>
      </w:r>
      <w:r w:rsidR="007F5B22" w:rsidRPr="00DF05D1">
        <w:rPr>
          <w:rFonts w:ascii="Arial" w:hAnsi="Arial" w:cs="Arial"/>
          <w:sz w:val="24"/>
          <w:szCs w:val="24"/>
        </w:rPr>
        <w:t>Трудоспособного населения  265, моложе трудоспособного 150, старше трудоспособного 78, число работающих 148 человек</w:t>
      </w:r>
    </w:p>
    <w:p w:rsidR="007F5B22" w:rsidRPr="00A15799" w:rsidRDefault="007F5B22" w:rsidP="00A15799">
      <w:pPr>
        <w:spacing w:after="0"/>
        <w:jc w:val="both"/>
        <w:rPr>
          <w:rFonts w:ascii="Arial" w:hAnsi="Arial" w:cs="Arial"/>
        </w:rPr>
      </w:pPr>
      <w:r w:rsidRPr="00DF05D1">
        <w:rPr>
          <w:rFonts w:ascii="Arial" w:hAnsi="Arial" w:cs="Arial"/>
          <w:sz w:val="24"/>
          <w:szCs w:val="24"/>
        </w:rPr>
        <w:t>В период с 20</w:t>
      </w:r>
      <w:r w:rsidR="00604D80" w:rsidRPr="00DF05D1">
        <w:rPr>
          <w:rFonts w:ascii="Arial" w:hAnsi="Arial" w:cs="Arial"/>
          <w:sz w:val="24"/>
          <w:szCs w:val="24"/>
        </w:rPr>
        <w:t>15</w:t>
      </w:r>
      <w:r w:rsidRPr="00DF05D1">
        <w:rPr>
          <w:rFonts w:ascii="Arial" w:hAnsi="Arial" w:cs="Arial"/>
          <w:sz w:val="24"/>
          <w:szCs w:val="24"/>
        </w:rPr>
        <w:t xml:space="preserve"> по 201</w:t>
      </w:r>
      <w:r w:rsidR="00A15799">
        <w:rPr>
          <w:rFonts w:ascii="Arial" w:hAnsi="Arial" w:cs="Arial"/>
          <w:sz w:val="24"/>
          <w:szCs w:val="24"/>
        </w:rPr>
        <w:t>8</w:t>
      </w:r>
      <w:r w:rsidRPr="00DF05D1">
        <w:rPr>
          <w:rFonts w:ascii="Arial" w:hAnsi="Arial" w:cs="Arial"/>
          <w:sz w:val="24"/>
          <w:szCs w:val="24"/>
        </w:rPr>
        <w:t xml:space="preserve"> гг. численность населения поселения непрерывно снижалась. </w:t>
      </w:r>
    </w:p>
    <w:p w:rsidR="007F5B22" w:rsidRPr="00DF05D1" w:rsidRDefault="007F5B22" w:rsidP="007F5B22">
      <w:pPr>
        <w:shd w:val="clear" w:color="auto" w:fill="FFFFFF"/>
        <w:spacing w:after="0" w:line="240" w:lineRule="auto"/>
        <w:jc w:val="both"/>
        <w:outlineLvl w:val="0"/>
        <w:rPr>
          <w:rFonts w:ascii="Arial" w:eastAsia="Times New Roman" w:hAnsi="Arial" w:cs="Arial"/>
          <w:b/>
          <w:bCs/>
          <w:color w:val="000000"/>
          <w:sz w:val="24"/>
          <w:szCs w:val="24"/>
        </w:rPr>
      </w:pPr>
      <w:r w:rsidRPr="00DF05D1">
        <w:rPr>
          <w:rFonts w:ascii="Arial" w:hAnsi="Arial" w:cs="Arial"/>
          <w:sz w:val="24"/>
          <w:szCs w:val="24"/>
        </w:rPr>
        <w:t>Ситуация с возрастной структурой населения поселения остается неблагоприятной.</w:t>
      </w:r>
    </w:p>
    <w:p w:rsidR="007F5B22" w:rsidRPr="00DF05D1" w:rsidRDefault="007F5B22" w:rsidP="00A15799">
      <w:pPr>
        <w:spacing w:after="0" w:line="240" w:lineRule="auto"/>
        <w:jc w:val="both"/>
        <w:rPr>
          <w:rFonts w:ascii="Arial" w:eastAsia="Calibri" w:hAnsi="Arial" w:cs="Arial"/>
          <w:sz w:val="24"/>
          <w:szCs w:val="24"/>
          <w:lang w:eastAsia="en-US"/>
        </w:rPr>
      </w:pPr>
      <w:r w:rsidRPr="00DF05D1">
        <w:rPr>
          <w:rFonts w:ascii="Arial" w:eastAsia="Times New Roman" w:hAnsi="Arial" w:cs="Arial"/>
          <w:color w:val="000000"/>
          <w:sz w:val="24"/>
          <w:szCs w:val="24"/>
        </w:rPr>
        <w:t xml:space="preserve">     </w:t>
      </w:r>
      <w:r w:rsidR="00A15799">
        <w:rPr>
          <w:rFonts w:ascii="Arial" w:eastAsia="Times New Roman" w:hAnsi="Arial" w:cs="Arial"/>
          <w:color w:val="000000"/>
          <w:sz w:val="24"/>
          <w:szCs w:val="24"/>
        </w:rPr>
        <w:t xml:space="preserve">   </w:t>
      </w:r>
      <w:r w:rsidRPr="00DF05D1">
        <w:rPr>
          <w:rFonts w:ascii="Arial" w:eastAsia="Times New Roman" w:hAnsi="Arial" w:cs="Arial"/>
          <w:color w:val="000000"/>
          <w:sz w:val="24"/>
          <w:szCs w:val="24"/>
        </w:rPr>
        <w:t xml:space="preserve"> Демографический прогноз является </w:t>
      </w:r>
      <w:r w:rsidRPr="00DF05D1">
        <w:rPr>
          <w:rFonts w:ascii="Arial" w:hAnsi="Arial" w:cs="Arial"/>
          <w:sz w:val="24"/>
          <w:szCs w:val="24"/>
        </w:rPr>
        <w:t xml:space="preserve">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7F5B22" w:rsidRPr="00DF05D1" w:rsidRDefault="007F5B22" w:rsidP="00A15799">
      <w:pPr>
        <w:pStyle w:val="23"/>
        <w:spacing w:after="0" w:line="240" w:lineRule="auto"/>
        <w:ind w:left="0"/>
        <w:jc w:val="both"/>
        <w:rPr>
          <w:rFonts w:ascii="Arial" w:hAnsi="Arial" w:cs="Arial"/>
        </w:rPr>
      </w:pPr>
      <w:r w:rsidRPr="00DF05D1">
        <w:rPr>
          <w:rFonts w:ascii="Arial" w:hAnsi="Arial" w:cs="Arial"/>
        </w:rPr>
        <w:t xml:space="preserve"> </w:t>
      </w:r>
      <w:r w:rsidR="00A15799">
        <w:rPr>
          <w:rFonts w:ascii="Arial" w:hAnsi="Arial" w:cs="Arial"/>
        </w:rPr>
        <w:t xml:space="preserve">        </w:t>
      </w:r>
      <w:r w:rsidRPr="00DF05D1">
        <w:rPr>
          <w:rFonts w:ascii="Arial" w:hAnsi="Arial" w:cs="Arial"/>
        </w:rPr>
        <w:t xml:space="preserve">Учитывая проведенный анализ прогнозов демографического развития сельского поселения, наиболее вероятным рассматривается сценарий снижения численности населения. При этом темпы снижения должны снижаться. </w:t>
      </w:r>
    </w:p>
    <w:p w:rsidR="007F5B22" w:rsidRPr="00DF05D1" w:rsidRDefault="007F5B22" w:rsidP="007F5B22">
      <w:pPr>
        <w:pStyle w:val="23"/>
        <w:spacing w:after="0" w:line="276" w:lineRule="auto"/>
        <w:ind w:left="0" w:firstLine="540"/>
        <w:jc w:val="both"/>
        <w:rPr>
          <w:rFonts w:ascii="Arial" w:hAnsi="Arial" w:cs="Arial"/>
        </w:rPr>
      </w:pPr>
    </w:p>
    <w:p w:rsidR="007F5B22" w:rsidRPr="00DF05D1" w:rsidRDefault="007F5B22" w:rsidP="00A15799">
      <w:pPr>
        <w:spacing w:line="240" w:lineRule="auto"/>
        <w:jc w:val="center"/>
        <w:rPr>
          <w:rFonts w:ascii="Arial" w:hAnsi="Arial" w:cs="Arial"/>
          <w:b/>
          <w:sz w:val="24"/>
          <w:szCs w:val="24"/>
        </w:rPr>
      </w:pPr>
      <w:r w:rsidRPr="00DF05D1">
        <w:rPr>
          <w:rFonts w:ascii="Arial" w:hAnsi="Arial" w:cs="Arial"/>
          <w:b/>
          <w:sz w:val="24"/>
          <w:szCs w:val="24"/>
        </w:rPr>
        <w:t>Гидрографические данные:</w:t>
      </w:r>
    </w:p>
    <w:p w:rsidR="007F5B22" w:rsidRPr="00DF05D1" w:rsidRDefault="00A15799" w:rsidP="00A15799">
      <w:pPr>
        <w:pStyle w:val="25"/>
        <w:autoSpaceDE/>
        <w:adjustRightInd/>
        <w:ind w:firstLine="0"/>
        <w:rPr>
          <w:rFonts w:ascii="Arial" w:hAnsi="Arial" w:cs="Arial"/>
        </w:rPr>
      </w:pPr>
      <w:r>
        <w:rPr>
          <w:rFonts w:ascii="Arial" w:hAnsi="Arial" w:cs="Arial"/>
        </w:rPr>
        <w:t xml:space="preserve">         </w:t>
      </w:r>
      <w:r w:rsidR="007F5B22" w:rsidRPr="00DF05D1">
        <w:rPr>
          <w:rFonts w:ascii="Arial" w:hAnsi="Arial" w:cs="Arial"/>
        </w:rPr>
        <w:t xml:space="preserve">Речная сеть территории Поселения относится к Ангаро-Байкальскому бассейновому округу, речной бассейн Ангара, и представлена множеством рек, основными из которых являются  р. Чуна (Уда),  Дешима, Тавлан, Модышева.  </w:t>
      </w:r>
    </w:p>
    <w:p w:rsidR="007F5B22" w:rsidRPr="00DF05D1" w:rsidRDefault="007F5B22" w:rsidP="00A15799">
      <w:pPr>
        <w:pStyle w:val="afb"/>
        <w:spacing w:before="0"/>
        <w:rPr>
          <w:rFonts w:ascii="Arial" w:hAnsi="Arial" w:cs="Arial"/>
          <w:b/>
        </w:rPr>
      </w:pPr>
      <w:r w:rsidRPr="00DF05D1">
        <w:rPr>
          <w:rFonts w:ascii="Arial" w:hAnsi="Arial" w:cs="Arial"/>
        </w:rPr>
        <w:t xml:space="preserve">Река Чуна (Уда) правая составляющая реки Тасеева (бассейн Енисея), длина составляет </w:t>
      </w:r>
      <w:smartTag w:uri="urn:schemas-microsoft-com:office:smarttags" w:element="metricconverter">
        <w:smartTagPr>
          <w:attr w:name="ProductID" w:val="1203 км"/>
        </w:smartTagPr>
        <w:r w:rsidRPr="00DF05D1">
          <w:rPr>
            <w:rFonts w:ascii="Arial" w:hAnsi="Arial" w:cs="Arial"/>
          </w:rPr>
          <w:t>1203 км</w:t>
        </w:r>
      </w:smartTag>
      <w:r w:rsidRPr="00DF05D1">
        <w:rPr>
          <w:rFonts w:ascii="Arial" w:hAnsi="Arial" w:cs="Arial"/>
        </w:rPr>
        <w:t xml:space="preserve">, площадь бассейна — 56 800 км². По характеру течения Уда делится на Верхнюю (от истока до посёлка </w:t>
      </w:r>
      <w:hyperlink r:id="rId10" w:tooltip="Алыгджер (страница отсутствует)" w:history="1">
        <w:r w:rsidRPr="00DF05D1">
          <w:rPr>
            <w:rStyle w:val="a4"/>
            <w:rFonts w:ascii="Arial" w:hAnsi="Arial" w:cs="Arial"/>
            <w:color w:val="auto"/>
          </w:rPr>
          <w:t>Алыгджер</w:t>
        </w:r>
      </w:hyperlink>
      <w:r w:rsidRPr="00DF05D1">
        <w:rPr>
          <w:rFonts w:ascii="Arial" w:hAnsi="Arial" w:cs="Arial"/>
        </w:rPr>
        <w:t xml:space="preserve">) и Нижнюю (от посёлка Алыгджер до устья). Ниже посёлка Новочунского река носит название Чуна. Расход воды в верхнем течении Уды — около 40 м³/с, после слияния с р. Кара-Бурень увеличивается до 60—80 м³/с. Для водного режима характерны летние паводки и непродолжительное весеннее половодье. Питание реки преимущественно дождевое (63 %), а также за счёт грунтовых вод (25 %) и снеговое (12 %). Замерзает в конце октября - ноябре, вскрывается в конце апреля - мае. Река порожистая, вдоль русла есть много отвесных скал, крупные пороги. Русло реки извилистое, осложнено протоками и старицами, многочисленными островами и косами. Ширина реки 300—400 метров, глубина — </w:t>
      </w:r>
      <w:smartTag w:uri="urn:schemas-microsoft-com:office:smarttags" w:element="metricconverter">
        <w:smartTagPr>
          <w:attr w:name="ProductID" w:val="2,3 метра"/>
        </w:smartTagPr>
        <w:r w:rsidRPr="00DF05D1">
          <w:rPr>
            <w:rFonts w:ascii="Arial" w:hAnsi="Arial" w:cs="Arial"/>
          </w:rPr>
          <w:t>2,3 метра</w:t>
        </w:r>
      </w:smartTag>
      <w:r w:rsidRPr="00DF05D1">
        <w:rPr>
          <w:rFonts w:ascii="Arial" w:hAnsi="Arial" w:cs="Arial"/>
        </w:rPr>
        <w:t>.</w:t>
      </w:r>
      <w:r w:rsidRPr="00DF05D1">
        <w:rPr>
          <w:rFonts w:ascii="Arial" w:hAnsi="Arial" w:cs="Arial"/>
          <w:b/>
        </w:rPr>
        <w:t xml:space="preserve"> </w:t>
      </w:r>
    </w:p>
    <w:p w:rsidR="007F5B22" w:rsidRPr="00DF05D1" w:rsidRDefault="007F5B22" w:rsidP="007F5B22">
      <w:pPr>
        <w:pStyle w:val="afb"/>
        <w:jc w:val="center"/>
        <w:rPr>
          <w:rFonts w:ascii="Arial" w:hAnsi="Arial" w:cs="Arial"/>
        </w:rPr>
      </w:pPr>
      <w:r w:rsidRPr="00DF05D1">
        <w:rPr>
          <w:rFonts w:ascii="Arial" w:hAnsi="Arial" w:cs="Arial"/>
          <w:b/>
        </w:rPr>
        <w:t>Климатические условия:</w:t>
      </w:r>
    </w:p>
    <w:p w:rsidR="007F5B22" w:rsidRPr="00DF05D1" w:rsidRDefault="007F5B22" w:rsidP="00A15799">
      <w:pPr>
        <w:pStyle w:val="afb"/>
        <w:spacing w:before="0" w:after="0"/>
        <w:rPr>
          <w:rFonts w:ascii="Arial" w:hAnsi="Arial" w:cs="Arial"/>
        </w:rPr>
      </w:pPr>
      <w:r w:rsidRPr="00DF05D1">
        <w:rPr>
          <w:rFonts w:ascii="Arial" w:hAnsi="Arial" w:cs="Arial"/>
        </w:rPr>
        <w:t>По строительно-климатическому районированию (СНиП 23-01-99* «Строительная климатология») территория Бунбуйского муниципальное образование отно</w:t>
      </w:r>
      <w:r w:rsidR="00A15799">
        <w:rPr>
          <w:rFonts w:ascii="Arial" w:hAnsi="Arial" w:cs="Arial"/>
        </w:rPr>
        <w:t xml:space="preserve">сится к климатическому району </w:t>
      </w:r>
      <w:r w:rsidRPr="00DF05D1">
        <w:rPr>
          <w:rFonts w:ascii="Arial" w:hAnsi="Arial" w:cs="Arial"/>
        </w:rPr>
        <w:t>.</w:t>
      </w:r>
    </w:p>
    <w:p w:rsidR="007F5B22" w:rsidRPr="00DF05D1" w:rsidRDefault="007F5B22" w:rsidP="00A15799">
      <w:pPr>
        <w:pStyle w:val="afb"/>
        <w:spacing w:before="0" w:after="0"/>
        <w:rPr>
          <w:rFonts w:ascii="Arial" w:hAnsi="Arial" w:cs="Arial"/>
        </w:rPr>
      </w:pPr>
      <w:r w:rsidRPr="00DF05D1">
        <w:rPr>
          <w:rFonts w:ascii="Arial" w:hAnsi="Arial" w:cs="Arial"/>
        </w:rPr>
        <w:t xml:space="preserve">Территория Поселения относится к району с резко континентальным климатом, характеризующимся резкими колебаниями суточных и годовых температур воздуха, суровой, продолжительной зимой и жарким коротким летом. </w:t>
      </w:r>
    </w:p>
    <w:p w:rsidR="007F5B22" w:rsidRPr="00DF05D1" w:rsidRDefault="007F5B22" w:rsidP="00A15799">
      <w:pPr>
        <w:pStyle w:val="afb"/>
        <w:spacing w:before="0" w:after="0"/>
        <w:rPr>
          <w:rFonts w:ascii="Arial" w:hAnsi="Arial" w:cs="Arial"/>
        </w:rPr>
      </w:pPr>
      <w:r w:rsidRPr="00DF05D1">
        <w:rPr>
          <w:rFonts w:ascii="Arial" w:hAnsi="Arial" w:cs="Arial"/>
        </w:rPr>
        <w:t>Температура в январе минус 19°С, в июле плюс 18°С, среднегодовое число осадков 407,7 мм, число дней со снежным покровом 176, продолжительность безморозного периода 70-80 дней.</w:t>
      </w:r>
    </w:p>
    <w:p w:rsidR="007F5B22" w:rsidRPr="00DF05D1" w:rsidRDefault="007F5B22" w:rsidP="00A15799">
      <w:pPr>
        <w:pStyle w:val="afb"/>
        <w:spacing w:before="0" w:after="0"/>
        <w:rPr>
          <w:rFonts w:ascii="Arial" w:hAnsi="Arial" w:cs="Arial"/>
        </w:rPr>
      </w:pPr>
      <w:r w:rsidRPr="00DF05D1">
        <w:rPr>
          <w:rFonts w:ascii="Arial" w:hAnsi="Arial" w:cs="Arial"/>
        </w:rPr>
        <w:t>В декабре температура достигает до минус 53°С, летом до плюс 37°С. Амплитуда колебания её составляет в среднем 85°С.</w:t>
      </w:r>
    </w:p>
    <w:p w:rsidR="007F5B22" w:rsidRPr="00DF05D1" w:rsidRDefault="007F5B22" w:rsidP="00A15799">
      <w:pPr>
        <w:spacing w:after="0" w:line="240" w:lineRule="auto"/>
        <w:ind w:firstLine="567"/>
        <w:jc w:val="both"/>
        <w:rPr>
          <w:rFonts w:ascii="Arial" w:hAnsi="Arial" w:cs="Arial"/>
          <w:sz w:val="24"/>
          <w:szCs w:val="24"/>
        </w:rPr>
      </w:pPr>
      <w:r w:rsidRPr="00DF05D1">
        <w:rPr>
          <w:rFonts w:ascii="Arial" w:hAnsi="Arial" w:cs="Arial"/>
          <w:sz w:val="24"/>
          <w:szCs w:val="24"/>
        </w:rPr>
        <w:t xml:space="preserve">Суммы активных температур воздуха имеют довольно высокие значения (1522-          1613ºС), что свидетельствует о достаточной теплообеспеченности территорий, расположенных в речных долинах. На водораздельных </w:t>
      </w:r>
      <w:r w:rsidRPr="00DF05D1">
        <w:rPr>
          <w:rFonts w:ascii="Arial" w:hAnsi="Arial" w:cs="Arial"/>
          <w:sz w:val="24"/>
          <w:szCs w:val="24"/>
        </w:rPr>
        <w:lastRenderedPageBreak/>
        <w:t>пространствах эти показатели снижаются до 1200º С. Продолжительность безморозного периода наиболее велика в долине р.Чуна (90-94 дня), где последний весенний и первый осенний заморозки приходятся на начало июня и сентября.</w:t>
      </w:r>
    </w:p>
    <w:p w:rsidR="007F5B22" w:rsidRPr="00DF05D1" w:rsidRDefault="007F5B22" w:rsidP="00A15799">
      <w:pPr>
        <w:spacing w:after="0" w:line="240" w:lineRule="auto"/>
        <w:ind w:firstLine="709"/>
        <w:jc w:val="both"/>
        <w:rPr>
          <w:rFonts w:ascii="Arial" w:hAnsi="Arial" w:cs="Arial"/>
          <w:sz w:val="24"/>
          <w:szCs w:val="24"/>
        </w:rPr>
      </w:pPr>
      <w:r w:rsidRPr="00DF05D1">
        <w:rPr>
          <w:rFonts w:ascii="Arial" w:hAnsi="Arial" w:cs="Arial"/>
          <w:sz w:val="24"/>
          <w:szCs w:val="24"/>
        </w:rPr>
        <w:t xml:space="preserve">Годовое количество осадков составляет от 377 до </w:t>
      </w:r>
      <w:smartTag w:uri="urn:schemas-microsoft-com:office:smarttags" w:element="metricconverter">
        <w:smartTagPr>
          <w:attr w:name="ProductID" w:val="478 мм"/>
        </w:smartTagPr>
        <w:r w:rsidRPr="00DF05D1">
          <w:rPr>
            <w:rFonts w:ascii="Arial" w:hAnsi="Arial" w:cs="Arial"/>
            <w:sz w:val="24"/>
            <w:szCs w:val="24"/>
          </w:rPr>
          <w:t>478 мм</w:t>
        </w:r>
      </w:smartTag>
      <w:r w:rsidRPr="00DF05D1">
        <w:rPr>
          <w:rFonts w:ascii="Arial" w:hAnsi="Arial" w:cs="Arial"/>
          <w:sz w:val="24"/>
          <w:szCs w:val="24"/>
        </w:rPr>
        <w:t>, 75-80 % годовой суммы осадков фиксируется в июле-августе, минимум – в марте.</w:t>
      </w:r>
    </w:p>
    <w:p w:rsidR="007F5B22" w:rsidRDefault="007F5B22" w:rsidP="00A15799">
      <w:pPr>
        <w:spacing w:after="0" w:line="240" w:lineRule="auto"/>
        <w:ind w:firstLine="709"/>
        <w:jc w:val="both"/>
        <w:rPr>
          <w:rFonts w:ascii="Arial" w:hAnsi="Arial" w:cs="Arial"/>
          <w:sz w:val="24"/>
          <w:szCs w:val="24"/>
        </w:rPr>
      </w:pPr>
      <w:r w:rsidRPr="00DF05D1">
        <w:rPr>
          <w:rFonts w:ascii="Arial" w:hAnsi="Arial" w:cs="Arial"/>
          <w:sz w:val="24"/>
          <w:szCs w:val="24"/>
        </w:rPr>
        <w:t xml:space="preserve">Высота снежного покрова в центральной части достигает </w:t>
      </w:r>
      <w:smartTag w:uri="urn:schemas-microsoft-com:office:smarttags" w:element="metricconverter">
        <w:smartTagPr>
          <w:attr w:name="ProductID" w:val="80 см"/>
        </w:smartTagPr>
        <w:r w:rsidRPr="00DF05D1">
          <w:rPr>
            <w:rFonts w:ascii="Arial" w:hAnsi="Arial" w:cs="Arial"/>
            <w:sz w:val="24"/>
            <w:szCs w:val="24"/>
          </w:rPr>
          <w:t>80 см</w:t>
        </w:r>
      </w:smartTag>
      <w:r w:rsidRPr="00DF05D1">
        <w:rPr>
          <w:rFonts w:ascii="Arial" w:hAnsi="Arial" w:cs="Arial"/>
          <w:sz w:val="24"/>
          <w:szCs w:val="24"/>
        </w:rPr>
        <w:t>, в северной и южной частях достигает 40-</w:t>
      </w:r>
      <w:smartTag w:uri="urn:schemas-microsoft-com:office:smarttags" w:element="metricconverter">
        <w:smartTagPr>
          <w:attr w:name="ProductID" w:val="50 см"/>
        </w:smartTagPr>
        <w:r w:rsidRPr="00DF05D1">
          <w:rPr>
            <w:rFonts w:ascii="Arial" w:hAnsi="Arial" w:cs="Arial"/>
            <w:sz w:val="24"/>
            <w:szCs w:val="24"/>
          </w:rPr>
          <w:t>50 см</w:t>
        </w:r>
      </w:smartTag>
      <w:r w:rsidRPr="00DF05D1">
        <w:rPr>
          <w:rFonts w:ascii="Arial" w:hAnsi="Arial" w:cs="Arial"/>
          <w:sz w:val="24"/>
          <w:szCs w:val="24"/>
        </w:rPr>
        <w:t xml:space="preserve">. Многолетняя мерзлота мощностью до </w:t>
      </w:r>
      <w:smartTag w:uri="urn:schemas-microsoft-com:office:smarttags" w:element="metricconverter">
        <w:smartTagPr>
          <w:attr w:name="ProductID" w:val="15 м"/>
        </w:smartTagPr>
        <w:r w:rsidRPr="00DF05D1">
          <w:rPr>
            <w:rFonts w:ascii="Arial" w:hAnsi="Arial" w:cs="Arial"/>
            <w:sz w:val="24"/>
            <w:szCs w:val="24"/>
          </w:rPr>
          <w:t>15 м</w:t>
        </w:r>
      </w:smartTag>
      <w:r w:rsidRPr="00DF05D1">
        <w:rPr>
          <w:rFonts w:ascii="Arial" w:hAnsi="Arial" w:cs="Arial"/>
          <w:sz w:val="24"/>
          <w:szCs w:val="24"/>
        </w:rPr>
        <w:t xml:space="preserve"> распространена в виде редких островов и линз в днищах распадков, падей, на заболоченных участках долин рек.</w:t>
      </w:r>
    </w:p>
    <w:p w:rsidR="00A15799" w:rsidRPr="00DF05D1" w:rsidRDefault="00A15799" w:rsidP="00A15799">
      <w:pPr>
        <w:spacing w:after="0"/>
        <w:ind w:firstLine="709"/>
        <w:jc w:val="both"/>
        <w:rPr>
          <w:rFonts w:ascii="Arial" w:hAnsi="Arial" w:cs="Arial"/>
          <w:sz w:val="24"/>
          <w:szCs w:val="24"/>
        </w:rPr>
      </w:pPr>
    </w:p>
    <w:p w:rsidR="007F5B22" w:rsidRDefault="007F5B22" w:rsidP="00A15799">
      <w:pPr>
        <w:spacing w:after="0" w:line="240" w:lineRule="auto"/>
        <w:jc w:val="center"/>
        <w:rPr>
          <w:rFonts w:ascii="Arial" w:eastAsia="Times New Roman" w:hAnsi="Arial" w:cs="Arial"/>
          <w:b/>
          <w:sz w:val="24"/>
          <w:szCs w:val="24"/>
        </w:rPr>
      </w:pPr>
      <w:r w:rsidRPr="00DF05D1">
        <w:rPr>
          <w:rFonts w:ascii="Arial" w:eastAsia="Times New Roman" w:hAnsi="Arial" w:cs="Arial"/>
          <w:b/>
          <w:sz w:val="24"/>
          <w:szCs w:val="24"/>
        </w:rPr>
        <w:t>1.2. Анализ текущего состояния  систем  водоснабжения</w:t>
      </w:r>
    </w:p>
    <w:p w:rsidR="00A15799" w:rsidRPr="00DF05D1" w:rsidRDefault="00A15799" w:rsidP="00A15799">
      <w:pPr>
        <w:spacing w:after="0" w:line="240" w:lineRule="auto"/>
        <w:jc w:val="center"/>
        <w:rPr>
          <w:rFonts w:ascii="Arial" w:hAnsi="Arial" w:cs="Arial"/>
          <w:b/>
          <w:sz w:val="24"/>
          <w:szCs w:val="24"/>
        </w:rPr>
      </w:pPr>
    </w:p>
    <w:p w:rsidR="007F5B22" w:rsidRPr="00DF05D1" w:rsidRDefault="007F5B22" w:rsidP="00A15799">
      <w:pPr>
        <w:pStyle w:val="afb"/>
        <w:spacing w:before="0" w:after="0"/>
        <w:rPr>
          <w:rFonts w:ascii="Arial" w:hAnsi="Arial" w:cs="Arial"/>
        </w:rPr>
      </w:pPr>
      <w:r w:rsidRPr="00DF05D1">
        <w:rPr>
          <w:rFonts w:ascii="Arial" w:hAnsi="Arial" w:cs="Arial"/>
          <w:iCs/>
        </w:rPr>
        <w:t xml:space="preserve"> </w:t>
      </w:r>
      <w:r w:rsidRPr="00DF05D1">
        <w:rPr>
          <w:rFonts w:ascii="Arial" w:hAnsi="Arial" w:cs="Arial"/>
        </w:rPr>
        <w:t>Приоритетными источниками водоснабжения Бунбуйского муниципального образования являются подземные воды.</w:t>
      </w:r>
    </w:p>
    <w:p w:rsidR="007F5B22" w:rsidRPr="00DF05D1" w:rsidRDefault="007F5B22" w:rsidP="00A15799">
      <w:pPr>
        <w:pStyle w:val="afb"/>
        <w:spacing w:before="0" w:after="0"/>
        <w:rPr>
          <w:rFonts w:ascii="Arial" w:hAnsi="Arial" w:cs="Arial"/>
        </w:rPr>
      </w:pPr>
      <w:r w:rsidRPr="00DF05D1">
        <w:rPr>
          <w:rFonts w:ascii="Arial" w:hAnsi="Arial" w:cs="Arial"/>
        </w:rPr>
        <w:t>Большая часть населения снабжается водой за счет индивидуальных водозаборных скважин и самоизливающих скважин. Часть населения использует поверхностные воды р. Чуна (Уда) и её притоков.</w:t>
      </w:r>
    </w:p>
    <w:p w:rsidR="007F5B22" w:rsidRPr="00DF05D1" w:rsidRDefault="007F5B22" w:rsidP="00A15799">
      <w:pPr>
        <w:pStyle w:val="afb"/>
        <w:spacing w:before="0" w:after="0"/>
        <w:rPr>
          <w:rFonts w:ascii="Arial" w:hAnsi="Arial" w:cs="Arial"/>
        </w:rPr>
      </w:pPr>
      <w:r w:rsidRPr="00DF05D1">
        <w:rPr>
          <w:rFonts w:ascii="Arial" w:hAnsi="Arial" w:cs="Arial"/>
        </w:rPr>
        <w:t xml:space="preserve">Качество воды, подаваемой потребителям, во многом зависит от состава подземных и поверхностных вод, меняющегося в течение времени. В отдельные периоды качество воды не соответствует нормативным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7F5B22" w:rsidRDefault="007F5B22" w:rsidP="00A15799">
      <w:pPr>
        <w:pStyle w:val="afb"/>
        <w:spacing w:before="0" w:after="0"/>
        <w:rPr>
          <w:rFonts w:ascii="Arial" w:hAnsi="Arial" w:cs="Arial"/>
        </w:rPr>
      </w:pPr>
      <w:r w:rsidRPr="00DF05D1">
        <w:rPr>
          <w:rFonts w:ascii="Arial" w:hAnsi="Arial" w:cs="Arial"/>
        </w:rPr>
        <w:t xml:space="preserve">Водопроводные очистные сооружения и централизованная система водоснабжения в Бунбуйском муниципальном образовании отсутствуют. </w:t>
      </w:r>
    </w:p>
    <w:p w:rsidR="00A15799" w:rsidRPr="00DF05D1" w:rsidRDefault="00A15799" w:rsidP="00A15799">
      <w:pPr>
        <w:pStyle w:val="afb"/>
        <w:spacing w:before="0" w:after="0"/>
        <w:rPr>
          <w:rFonts w:ascii="Arial" w:hAnsi="Arial" w:cs="Arial"/>
        </w:rPr>
      </w:pPr>
    </w:p>
    <w:p w:rsidR="007F5B22" w:rsidRPr="00DF05D1" w:rsidRDefault="007F5B22" w:rsidP="00A15799">
      <w:pPr>
        <w:pStyle w:val="ad"/>
        <w:spacing w:before="0" w:after="0"/>
        <w:rPr>
          <w:rFonts w:ascii="Arial" w:hAnsi="Arial" w:cs="Arial"/>
        </w:rPr>
      </w:pPr>
      <w:r w:rsidRPr="00DF05D1">
        <w:rPr>
          <w:rFonts w:ascii="Arial" w:hAnsi="Arial" w:cs="Arial"/>
        </w:rPr>
        <w:t>с. Бунбуй</w:t>
      </w:r>
    </w:p>
    <w:p w:rsidR="007F5B22" w:rsidRPr="00DF05D1" w:rsidRDefault="007F5B22" w:rsidP="007F5B22">
      <w:pPr>
        <w:pStyle w:val="afb"/>
        <w:rPr>
          <w:rFonts w:ascii="Arial" w:hAnsi="Arial" w:cs="Arial"/>
        </w:rPr>
      </w:pPr>
      <w:r w:rsidRPr="00DF05D1">
        <w:rPr>
          <w:rFonts w:ascii="Arial" w:hAnsi="Arial" w:cs="Arial"/>
        </w:rPr>
        <w:t xml:space="preserve">Водоснабжение потребителей села осуществляется от трёх скважин расположенных  по ул. Советская (2 объекта) и ул. Молодежная. Водоразбор осуществляется  напрямую из скважин.   </w:t>
      </w:r>
    </w:p>
    <w:p w:rsidR="007F5B22" w:rsidRPr="00DF05D1" w:rsidRDefault="007F5B22" w:rsidP="007F5B22">
      <w:pPr>
        <w:pStyle w:val="ad"/>
        <w:rPr>
          <w:rFonts w:ascii="Arial" w:hAnsi="Arial" w:cs="Arial"/>
        </w:rPr>
      </w:pPr>
      <w:r w:rsidRPr="00DF05D1">
        <w:rPr>
          <w:rFonts w:ascii="Arial" w:hAnsi="Arial" w:cs="Arial"/>
        </w:rPr>
        <w:t>д. Неванка</w:t>
      </w:r>
    </w:p>
    <w:p w:rsidR="007F5B22" w:rsidRPr="00DF05D1" w:rsidRDefault="007F5B22" w:rsidP="007F5B22">
      <w:pPr>
        <w:pStyle w:val="afb"/>
        <w:rPr>
          <w:rFonts w:ascii="Arial" w:hAnsi="Arial" w:cs="Arial"/>
        </w:rPr>
      </w:pPr>
      <w:r w:rsidRPr="00DF05D1">
        <w:rPr>
          <w:rFonts w:ascii="Arial" w:hAnsi="Arial" w:cs="Arial"/>
        </w:rPr>
        <w:t>Водоснабжение потребителей населённого пункта осуществляется от скважины расположенной  в южной части деревни.</w:t>
      </w:r>
    </w:p>
    <w:p w:rsidR="007F5B22" w:rsidRPr="00DF05D1" w:rsidRDefault="007F5B22" w:rsidP="007F5B22">
      <w:pPr>
        <w:pStyle w:val="ad"/>
        <w:rPr>
          <w:rFonts w:ascii="Arial" w:hAnsi="Arial" w:cs="Arial"/>
        </w:rPr>
      </w:pPr>
      <w:r w:rsidRPr="00DF05D1">
        <w:rPr>
          <w:rFonts w:ascii="Arial" w:hAnsi="Arial" w:cs="Arial"/>
        </w:rPr>
        <w:t>д. Ганькина, и с. Выдрино</w:t>
      </w:r>
    </w:p>
    <w:p w:rsidR="007F5B22" w:rsidRPr="00DF05D1" w:rsidRDefault="007F5B22" w:rsidP="00A15799">
      <w:pPr>
        <w:pStyle w:val="afb"/>
        <w:spacing w:before="0" w:after="0"/>
        <w:rPr>
          <w:rFonts w:ascii="Arial" w:hAnsi="Arial" w:cs="Arial"/>
        </w:rPr>
      </w:pPr>
      <w:r w:rsidRPr="00DF05D1">
        <w:rPr>
          <w:rFonts w:ascii="Arial" w:hAnsi="Arial" w:cs="Arial"/>
        </w:rPr>
        <w:t>Централизованная система водоснабжения отсутствует. Объектов водоснабжения на территории населённых пунктов нет.</w:t>
      </w:r>
    </w:p>
    <w:p w:rsidR="007F5B22" w:rsidRPr="00DF05D1" w:rsidRDefault="007F5B22" w:rsidP="00A15799">
      <w:pPr>
        <w:pStyle w:val="afb"/>
        <w:spacing w:before="0" w:after="0"/>
        <w:rPr>
          <w:rFonts w:ascii="Arial" w:hAnsi="Arial" w:cs="Arial"/>
        </w:rPr>
      </w:pPr>
      <w:r w:rsidRPr="00DF05D1">
        <w:rPr>
          <w:rFonts w:ascii="Arial" w:hAnsi="Arial" w:cs="Arial"/>
        </w:rPr>
        <w:t>Анализ современного состояния системы водоснабжения населенных пунктов Бунбуйского муниципального образования выявил следующее:</w:t>
      </w:r>
    </w:p>
    <w:p w:rsidR="007F5B22" w:rsidRPr="00DF05D1" w:rsidRDefault="007F5B22" w:rsidP="00A15799">
      <w:pPr>
        <w:pStyle w:val="a"/>
        <w:numPr>
          <w:ilvl w:val="0"/>
          <w:numId w:val="2"/>
        </w:numPr>
        <w:spacing w:after="0"/>
        <w:rPr>
          <w:rFonts w:ascii="Arial" w:hAnsi="Arial" w:cs="Arial"/>
        </w:rPr>
      </w:pPr>
      <w:r w:rsidRPr="00DF05D1">
        <w:rPr>
          <w:rFonts w:ascii="Arial" w:hAnsi="Arial" w:cs="Arial"/>
        </w:rPr>
        <w:t>отсутствует система очистки и обеззараживания воды, что не гарантирует обеспечение населения качественной питьевой водой;</w:t>
      </w:r>
    </w:p>
    <w:p w:rsidR="007F5B22" w:rsidRPr="00DF05D1" w:rsidRDefault="007F5B22" w:rsidP="00A15799">
      <w:pPr>
        <w:pStyle w:val="a"/>
        <w:numPr>
          <w:ilvl w:val="0"/>
          <w:numId w:val="2"/>
        </w:numPr>
        <w:spacing w:after="0"/>
        <w:rPr>
          <w:rFonts w:ascii="Arial" w:hAnsi="Arial" w:cs="Arial"/>
        </w:rPr>
      </w:pPr>
      <w:r w:rsidRPr="00DF05D1">
        <w:rPr>
          <w:rFonts w:ascii="Arial" w:hAnsi="Arial" w:cs="Arial"/>
        </w:rPr>
        <w:t>централизованная система водоснабжения в населённых пунктах Бунбуйского муниципального образования отсутствует;</w:t>
      </w:r>
    </w:p>
    <w:p w:rsidR="007F5B22" w:rsidRPr="00DF05D1" w:rsidRDefault="007F5B22" w:rsidP="00A15799">
      <w:pPr>
        <w:pStyle w:val="a"/>
        <w:numPr>
          <w:ilvl w:val="0"/>
          <w:numId w:val="2"/>
        </w:numPr>
        <w:spacing w:after="0"/>
        <w:rPr>
          <w:rFonts w:ascii="Arial" w:hAnsi="Arial" w:cs="Arial"/>
        </w:rPr>
      </w:pPr>
      <w:r w:rsidRPr="00DF05D1">
        <w:rPr>
          <w:rFonts w:ascii="Arial" w:hAnsi="Arial" w:cs="Arial"/>
        </w:rPr>
        <w:t>не организованы и не соблюдаются зоны санитарной охраны источников водоснабжения.</w:t>
      </w:r>
    </w:p>
    <w:p w:rsidR="007F5B22" w:rsidRPr="00DF05D1" w:rsidRDefault="007F5B22" w:rsidP="00A15799">
      <w:pPr>
        <w:pStyle w:val="afb"/>
        <w:spacing w:before="0" w:after="0"/>
        <w:rPr>
          <w:rFonts w:ascii="Arial" w:hAnsi="Arial" w:cs="Arial"/>
        </w:rPr>
      </w:pPr>
      <w:r w:rsidRPr="00DF05D1">
        <w:rPr>
          <w:rFonts w:ascii="Arial" w:hAnsi="Arial" w:cs="Arial"/>
        </w:rPr>
        <w:t>Таким образом, необходимо предусмотреть развитие системы водоснабжения с соблюдением нормативных требований.</w:t>
      </w:r>
    </w:p>
    <w:p w:rsidR="007F5B22" w:rsidRPr="00DF05D1" w:rsidRDefault="007F5B22" w:rsidP="007F5B22">
      <w:pPr>
        <w:autoSpaceDE w:val="0"/>
        <w:autoSpaceDN w:val="0"/>
        <w:adjustRightInd w:val="0"/>
        <w:spacing w:after="0" w:line="240" w:lineRule="auto"/>
        <w:jc w:val="center"/>
        <w:rPr>
          <w:rFonts w:ascii="Arial" w:hAnsi="Arial" w:cs="Arial"/>
          <w:b/>
          <w:sz w:val="24"/>
          <w:szCs w:val="24"/>
        </w:rPr>
      </w:pPr>
    </w:p>
    <w:p w:rsidR="007F5B22" w:rsidRPr="00DF05D1" w:rsidRDefault="007F5B22" w:rsidP="007F5B22">
      <w:pPr>
        <w:autoSpaceDE w:val="0"/>
        <w:autoSpaceDN w:val="0"/>
        <w:adjustRightInd w:val="0"/>
        <w:spacing w:after="0" w:line="240" w:lineRule="auto"/>
        <w:jc w:val="center"/>
        <w:rPr>
          <w:rFonts w:ascii="Arial" w:hAnsi="Arial" w:cs="Arial"/>
          <w:b/>
          <w:sz w:val="24"/>
          <w:szCs w:val="24"/>
        </w:rPr>
      </w:pPr>
      <w:r w:rsidRPr="00DF05D1">
        <w:rPr>
          <w:rFonts w:ascii="Arial" w:hAnsi="Arial" w:cs="Arial"/>
          <w:b/>
          <w:sz w:val="24"/>
          <w:szCs w:val="24"/>
        </w:rPr>
        <w:t>1.3. Анализ текущего состояния систем теплоснабжения</w:t>
      </w:r>
    </w:p>
    <w:p w:rsidR="007F5B22" w:rsidRPr="00DF05D1" w:rsidRDefault="007F5B22" w:rsidP="007F5B22">
      <w:pPr>
        <w:autoSpaceDE w:val="0"/>
        <w:autoSpaceDN w:val="0"/>
        <w:adjustRightInd w:val="0"/>
        <w:spacing w:after="0" w:line="240" w:lineRule="auto"/>
        <w:jc w:val="center"/>
        <w:rPr>
          <w:rFonts w:ascii="Arial" w:hAnsi="Arial" w:cs="Arial"/>
          <w:b/>
          <w:sz w:val="24"/>
          <w:szCs w:val="24"/>
        </w:rPr>
      </w:pPr>
    </w:p>
    <w:p w:rsidR="007F5B22" w:rsidRPr="00DF05D1" w:rsidRDefault="007F5B22" w:rsidP="00A15799">
      <w:pPr>
        <w:pStyle w:val="ad"/>
        <w:spacing w:before="0" w:after="0"/>
        <w:rPr>
          <w:rFonts w:ascii="Arial" w:hAnsi="Arial" w:cs="Arial"/>
          <w:szCs w:val="20"/>
        </w:rPr>
      </w:pPr>
      <w:r w:rsidRPr="00DF05D1">
        <w:rPr>
          <w:rFonts w:ascii="Arial" w:hAnsi="Arial" w:cs="Arial"/>
        </w:rPr>
        <w:t>с. Бунбуй</w:t>
      </w:r>
    </w:p>
    <w:p w:rsidR="007F5B22" w:rsidRPr="00DF05D1" w:rsidRDefault="00D96884" w:rsidP="00A15799">
      <w:pPr>
        <w:pStyle w:val="afb"/>
        <w:spacing w:before="0" w:after="0"/>
        <w:ind w:firstLine="0"/>
        <w:rPr>
          <w:rFonts w:ascii="Arial" w:hAnsi="Arial" w:cs="Arial"/>
        </w:rPr>
      </w:pPr>
      <w:r w:rsidRPr="00DF05D1">
        <w:rPr>
          <w:rFonts w:ascii="Arial" w:hAnsi="Arial" w:cs="Arial"/>
        </w:rPr>
        <w:t xml:space="preserve">     </w:t>
      </w:r>
      <w:r w:rsidR="007F5B22" w:rsidRPr="00DF05D1">
        <w:rPr>
          <w:rFonts w:ascii="Arial" w:hAnsi="Arial" w:cs="Arial"/>
        </w:rPr>
        <w:t>Система теплоснабжения децентрализованная.</w:t>
      </w:r>
    </w:p>
    <w:p w:rsidR="007F5B22" w:rsidRPr="00DF05D1" w:rsidRDefault="00D96884" w:rsidP="00D96884">
      <w:pPr>
        <w:autoSpaceDE w:val="0"/>
        <w:autoSpaceDN w:val="0"/>
        <w:adjustRightInd w:val="0"/>
        <w:spacing w:after="0" w:line="240" w:lineRule="auto"/>
        <w:rPr>
          <w:rFonts w:ascii="Arial" w:hAnsi="Arial" w:cs="Arial"/>
          <w:b/>
          <w:sz w:val="24"/>
          <w:szCs w:val="24"/>
        </w:rPr>
      </w:pPr>
      <w:r w:rsidRPr="00DF05D1">
        <w:rPr>
          <w:rFonts w:ascii="Arial" w:hAnsi="Arial" w:cs="Arial"/>
          <w:sz w:val="24"/>
          <w:szCs w:val="24"/>
        </w:rPr>
        <w:t xml:space="preserve">     </w:t>
      </w:r>
      <w:r w:rsidR="007F5B22" w:rsidRPr="00DF05D1">
        <w:rPr>
          <w:rFonts w:ascii="Arial" w:hAnsi="Arial" w:cs="Arial"/>
          <w:sz w:val="24"/>
          <w:szCs w:val="24"/>
        </w:rPr>
        <w:t>Теплоснабжение общеобразовательной школы №9, детского сада, администрации, почтового отделения, клуба осуществляется от котельной мощностью 0,09 Гкал/ч</w:t>
      </w:r>
      <w:r w:rsidRPr="00DF05D1">
        <w:rPr>
          <w:rFonts w:ascii="Arial" w:hAnsi="Arial" w:cs="Arial"/>
          <w:sz w:val="24"/>
          <w:szCs w:val="24"/>
        </w:rPr>
        <w:t>.</w:t>
      </w:r>
    </w:p>
    <w:p w:rsidR="007F5B22" w:rsidRPr="00DF05D1" w:rsidRDefault="00D96884" w:rsidP="00D96884">
      <w:pPr>
        <w:pStyle w:val="31"/>
        <w:spacing w:after="0" w:line="240" w:lineRule="auto"/>
        <w:ind w:left="0"/>
        <w:jc w:val="both"/>
        <w:rPr>
          <w:rFonts w:ascii="Arial" w:hAnsi="Arial" w:cs="Arial"/>
          <w:sz w:val="24"/>
          <w:szCs w:val="24"/>
        </w:rPr>
      </w:pPr>
      <w:r w:rsidRPr="00DF05D1">
        <w:rPr>
          <w:rFonts w:ascii="Arial" w:hAnsi="Arial" w:cs="Arial"/>
          <w:sz w:val="24"/>
          <w:szCs w:val="24"/>
        </w:rPr>
        <w:t xml:space="preserve">Оборудование </w:t>
      </w:r>
      <w:r w:rsidR="007F5B22" w:rsidRPr="00DF05D1">
        <w:rPr>
          <w:rFonts w:ascii="Arial" w:hAnsi="Arial" w:cs="Arial"/>
          <w:sz w:val="24"/>
          <w:szCs w:val="24"/>
        </w:rPr>
        <w:t xml:space="preserve"> работает на твердом топливе. Подача тепла осуществляется по тепловым сетям протяженностью около</w:t>
      </w:r>
      <w:r w:rsidR="007F5B22" w:rsidRPr="00DF05D1">
        <w:rPr>
          <w:rFonts w:ascii="Arial" w:hAnsi="Arial" w:cs="Arial"/>
          <w:color w:val="FF0000"/>
          <w:sz w:val="24"/>
          <w:szCs w:val="24"/>
        </w:rPr>
        <w:t xml:space="preserve"> </w:t>
      </w:r>
      <w:smartTag w:uri="urn:schemas-microsoft-com:office:smarttags" w:element="metricconverter">
        <w:smartTagPr>
          <w:attr w:name="ProductID" w:val="13,7 км"/>
        </w:smartTagPr>
        <w:r w:rsidR="007F5B22" w:rsidRPr="00DF05D1">
          <w:rPr>
            <w:rFonts w:ascii="Arial" w:hAnsi="Arial" w:cs="Arial"/>
            <w:color w:val="FF0000"/>
            <w:sz w:val="24"/>
            <w:szCs w:val="24"/>
          </w:rPr>
          <w:t>13,7 км</w:t>
        </w:r>
      </w:smartTag>
      <w:r w:rsidR="007F5B22" w:rsidRPr="00DF05D1">
        <w:rPr>
          <w:rFonts w:ascii="Arial" w:hAnsi="Arial" w:cs="Arial"/>
          <w:sz w:val="24"/>
          <w:szCs w:val="24"/>
        </w:rPr>
        <w:t>. (в однотрубном исчислении), средний физический износ тепловых сетей 69%.</w:t>
      </w:r>
    </w:p>
    <w:p w:rsidR="007F5B22" w:rsidRPr="00DF05D1" w:rsidRDefault="007F5B22" w:rsidP="007F5B22">
      <w:pPr>
        <w:spacing w:after="0" w:line="240" w:lineRule="auto"/>
        <w:jc w:val="both"/>
        <w:rPr>
          <w:rFonts w:ascii="Arial" w:hAnsi="Arial" w:cs="Arial"/>
          <w:sz w:val="24"/>
          <w:szCs w:val="24"/>
        </w:rPr>
      </w:pPr>
      <w:r w:rsidRPr="00DF05D1">
        <w:rPr>
          <w:rFonts w:ascii="Arial" w:hAnsi="Arial" w:cs="Arial"/>
          <w:sz w:val="24"/>
          <w:szCs w:val="24"/>
        </w:rPr>
        <w:t xml:space="preserve">Тепломагистрали пролегают подземно. </w:t>
      </w:r>
    </w:p>
    <w:p w:rsidR="007F5B22" w:rsidRPr="00DF05D1" w:rsidRDefault="007F5B22" w:rsidP="00A15799">
      <w:pPr>
        <w:pStyle w:val="afb"/>
        <w:spacing w:before="0" w:after="0"/>
        <w:rPr>
          <w:rFonts w:ascii="Arial" w:hAnsi="Arial" w:cs="Arial"/>
        </w:rPr>
      </w:pPr>
      <w:r w:rsidRPr="00DF05D1">
        <w:rPr>
          <w:rFonts w:ascii="Arial" w:hAnsi="Arial" w:cs="Arial"/>
        </w:rPr>
        <w:t>Котельные характеризуются высоким физическим износом, поэтому необходима реконструкция данного объекта, а также повышение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7F5B22" w:rsidRPr="00DF05D1" w:rsidRDefault="007F5B22" w:rsidP="00A15799">
      <w:pPr>
        <w:pStyle w:val="afb"/>
        <w:spacing w:before="0"/>
        <w:rPr>
          <w:rFonts w:ascii="Arial" w:hAnsi="Arial" w:cs="Arial"/>
        </w:rPr>
      </w:pPr>
      <w:r w:rsidRPr="00DF05D1">
        <w:rPr>
          <w:rFonts w:ascii="Arial" w:hAnsi="Arial" w:cs="Arial"/>
        </w:rPr>
        <w:t xml:space="preserve">Теплоснабжение индивидуальной жилой застройки, а также объектов общественно-делового назначения, не подключенных к котельной, осуществляется от печей. </w:t>
      </w:r>
    </w:p>
    <w:p w:rsidR="007F5B22" w:rsidRPr="00DF05D1" w:rsidRDefault="007F5B22" w:rsidP="007F5B22">
      <w:pPr>
        <w:pStyle w:val="ad"/>
        <w:rPr>
          <w:rFonts w:ascii="Arial" w:hAnsi="Arial" w:cs="Arial"/>
        </w:rPr>
      </w:pPr>
      <w:r w:rsidRPr="00DF05D1">
        <w:rPr>
          <w:rFonts w:ascii="Arial" w:hAnsi="Arial" w:cs="Arial"/>
        </w:rPr>
        <w:t>д. Ганькина, д. Неванка и с. Выдрино</w:t>
      </w:r>
    </w:p>
    <w:p w:rsidR="007F5B22" w:rsidRPr="00DF05D1" w:rsidRDefault="007F5B22" w:rsidP="00A15799">
      <w:pPr>
        <w:pStyle w:val="afb"/>
        <w:spacing w:before="0" w:after="0"/>
        <w:rPr>
          <w:rFonts w:ascii="Arial" w:hAnsi="Arial" w:cs="Arial"/>
        </w:rPr>
      </w:pPr>
      <w:r w:rsidRPr="00DF05D1">
        <w:rPr>
          <w:rFonts w:ascii="Arial" w:hAnsi="Arial" w:cs="Arial"/>
        </w:rPr>
        <w:t>Система теплоснабжения децентрализованная.</w:t>
      </w:r>
    </w:p>
    <w:p w:rsidR="007F5B22" w:rsidRPr="00DF05D1" w:rsidRDefault="007F5B22" w:rsidP="00A15799">
      <w:pPr>
        <w:pStyle w:val="afb"/>
        <w:spacing w:before="0" w:after="0"/>
        <w:rPr>
          <w:rFonts w:ascii="Arial" w:hAnsi="Arial" w:cs="Arial"/>
        </w:rPr>
      </w:pPr>
      <w:r w:rsidRPr="00DF05D1">
        <w:rPr>
          <w:rFonts w:ascii="Arial" w:hAnsi="Arial" w:cs="Arial"/>
        </w:rPr>
        <w:t xml:space="preserve">Теплоснабжение малоэтажной и индивидуальной жилой застройки, а также объектов общественно-делового назначения, осуществляется от печей. </w:t>
      </w:r>
    </w:p>
    <w:p w:rsidR="007F5B22" w:rsidRPr="00DF05D1" w:rsidRDefault="007F5B22" w:rsidP="00A15799">
      <w:pPr>
        <w:pStyle w:val="afb"/>
        <w:spacing w:before="0" w:after="0"/>
        <w:rPr>
          <w:rFonts w:ascii="Arial" w:hAnsi="Arial" w:cs="Arial"/>
        </w:rPr>
      </w:pPr>
      <w:r w:rsidRPr="00DF05D1">
        <w:rPr>
          <w:rFonts w:ascii="Arial" w:hAnsi="Arial" w:cs="Arial"/>
        </w:rPr>
        <w:t>Анализ существующей системы теплоснабжения выявил, что данная система является оптимальным вариантом для населенных пунктов Бунбуйского муниципального образования.</w:t>
      </w:r>
    </w:p>
    <w:p w:rsidR="007F5B22" w:rsidRPr="00DF05D1" w:rsidRDefault="007F5B22" w:rsidP="00A15799">
      <w:pPr>
        <w:pStyle w:val="31"/>
        <w:spacing w:after="0" w:line="240" w:lineRule="auto"/>
        <w:ind w:left="0" w:firstLine="283"/>
        <w:jc w:val="both"/>
        <w:rPr>
          <w:rFonts w:ascii="Arial" w:hAnsi="Arial" w:cs="Arial"/>
          <w:sz w:val="24"/>
          <w:szCs w:val="24"/>
        </w:rPr>
      </w:pPr>
    </w:p>
    <w:p w:rsidR="007F5B22" w:rsidRPr="00DF05D1" w:rsidRDefault="007F5B22" w:rsidP="007F5B22">
      <w:pPr>
        <w:shd w:val="clear" w:color="auto" w:fill="FFFFFF"/>
        <w:tabs>
          <w:tab w:val="left" w:pos="0"/>
        </w:tabs>
        <w:spacing w:after="0" w:line="240" w:lineRule="auto"/>
        <w:jc w:val="center"/>
        <w:rPr>
          <w:rFonts w:ascii="Arial" w:eastAsia="Times New Roman" w:hAnsi="Arial" w:cs="Arial"/>
          <w:b/>
          <w:sz w:val="24"/>
          <w:szCs w:val="24"/>
        </w:rPr>
      </w:pPr>
      <w:r w:rsidRPr="00DF05D1">
        <w:rPr>
          <w:rFonts w:ascii="Arial" w:eastAsia="Times New Roman" w:hAnsi="Arial" w:cs="Arial"/>
          <w:b/>
          <w:sz w:val="24"/>
          <w:szCs w:val="24"/>
        </w:rPr>
        <w:t>1.4. Анализ текущего состояния  системы водоотведения</w:t>
      </w:r>
    </w:p>
    <w:p w:rsidR="007F5B22" w:rsidRPr="00DF05D1" w:rsidRDefault="007F5B22" w:rsidP="00A15799">
      <w:pPr>
        <w:pStyle w:val="afb"/>
        <w:spacing w:before="0" w:after="0"/>
        <w:rPr>
          <w:rFonts w:ascii="Arial" w:eastAsia="Calibri" w:hAnsi="Arial" w:cs="Arial"/>
        </w:rPr>
      </w:pPr>
      <w:r w:rsidRPr="00DF05D1">
        <w:rPr>
          <w:rFonts w:ascii="Arial" w:hAnsi="Arial" w:cs="Arial"/>
        </w:rPr>
        <w:t>На территории Бунбуйского муниципального образования централизованная система водоотведения  отсутствует. В населенных пунктах о</w:t>
      </w:r>
      <w:r w:rsidRPr="00DF05D1">
        <w:rPr>
          <w:rFonts w:ascii="Arial" w:eastAsia="Calibri" w:hAnsi="Arial" w:cs="Arial"/>
        </w:rPr>
        <w:t>твод сточных вод осуществляется в выгребные ямы, надворные туалеты с последующим сбросом на рельеф.</w:t>
      </w:r>
    </w:p>
    <w:p w:rsidR="007F5B22" w:rsidRPr="00DF05D1" w:rsidRDefault="007F5B22" w:rsidP="00A15799">
      <w:pPr>
        <w:pStyle w:val="afb"/>
        <w:spacing w:before="0" w:after="0"/>
        <w:rPr>
          <w:rFonts w:ascii="Arial" w:hAnsi="Arial" w:cs="Arial"/>
        </w:rPr>
      </w:pPr>
      <w:r w:rsidRPr="00DF05D1">
        <w:rPr>
          <w:rFonts w:ascii="Arial" w:eastAsia="Calibri" w:hAnsi="Arial" w:cs="Arial"/>
        </w:rPr>
        <w:t xml:space="preserve">С целью повышения качественного уровня проживания населения и улучшения экологической обстановки на территории </w:t>
      </w:r>
      <w:r w:rsidRPr="00DF05D1">
        <w:rPr>
          <w:rFonts w:ascii="Arial" w:hAnsi="Arial" w:cs="Arial"/>
        </w:rPr>
        <w:t xml:space="preserve">Бунбуйского муниципального образования </w:t>
      </w:r>
      <w:r w:rsidRPr="00DF05D1">
        <w:rPr>
          <w:rFonts w:ascii="Arial" w:eastAsia="Calibri" w:hAnsi="Arial" w:cs="Arial"/>
        </w:rPr>
        <w:t>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7F5B22" w:rsidRPr="00DF05D1" w:rsidRDefault="007F5B22" w:rsidP="00A15799">
      <w:pPr>
        <w:spacing w:after="0" w:line="240" w:lineRule="auto"/>
        <w:ind w:firstLine="567"/>
        <w:jc w:val="both"/>
        <w:rPr>
          <w:rFonts w:ascii="Arial" w:hAnsi="Arial" w:cs="Arial"/>
          <w:iCs/>
          <w:sz w:val="24"/>
          <w:szCs w:val="24"/>
          <w:lang w:eastAsia="en-US"/>
        </w:rPr>
      </w:pPr>
    </w:p>
    <w:p w:rsidR="007F5B22" w:rsidRPr="00DF05D1" w:rsidRDefault="00963AC8" w:rsidP="007F5B22">
      <w:pPr>
        <w:shd w:val="clear" w:color="auto" w:fill="FFFFFF"/>
        <w:tabs>
          <w:tab w:val="left" w:pos="1134"/>
        </w:tabs>
        <w:spacing w:after="0" w:line="240" w:lineRule="auto"/>
        <w:jc w:val="center"/>
        <w:rPr>
          <w:rFonts w:ascii="Arial" w:hAnsi="Arial" w:cs="Arial"/>
          <w:b/>
          <w:sz w:val="24"/>
          <w:szCs w:val="24"/>
        </w:rPr>
      </w:pPr>
      <w:bookmarkStart w:id="1" w:name="_Toc223509066"/>
      <w:bookmarkEnd w:id="0"/>
      <w:r>
        <w:rPr>
          <w:rFonts w:ascii="Arial" w:hAnsi="Arial" w:cs="Arial"/>
          <w:b/>
          <w:sz w:val="24"/>
          <w:szCs w:val="24"/>
        </w:rPr>
        <w:t xml:space="preserve">    </w:t>
      </w:r>
      <w:r w:rsidR="007F5B22" w:rsidRPr="00DF05D1">
        <w:rPr>
          <w:rFonts w:ascii="Arial" w:hAnsi="Arial" w:cs="Arial"/>
          <w:b/>
          <w:sz w:val="24"/>
          <w:szCs w:val="24"/>
        </w:rPr>
        <w:t>1.5. Анализ текущего состояния сферы сбора твердых бытовых отходов</w:t>
      </w:r>
    </w:p>
    <w:p w:rsidR="007F5B22" w:rsidRPr="00DF05D1" w:rsidRDefault="007F5B22" w:rsidP="007F5B22">
      <w:pPr>
        <w:shd w:val="clear" w:color="auto" w:fill="FFFFFF"/>
        <w:tabs>
          <w:tab w:val="left" w:pos="1134"/>
        </w:tabs>
        <w:spacing w:after="0" w:line="240" w:lineRule="auto"/>
        <w:jc w:val="center"/>
        <w:rPr>
          <w:rFonts w:ascii="Arial" w:hAnsi="Arial" w:cs="Arial"/>
          <w:b/>
          <w:sz w:val="24"/>
          <w:szCs w:val="24"/>
        </w:rPr>
      </w:pPr>
    </w:p>
    <w:p w:rsidR="007F5B22" w:rsidRPr="00DF05D1" w:rsidRDefault="007F5B22" w:rsidP="007F5B22">
      <w:pPr>
        <w:pStyle w:val="S0"/>
        <w:spacing w:line="276" w:lineRule="auto"/>
        <w:rPr>
          <w:rFonts w:ascii="Arial" w:hAnsi="Arial" w:cs="Arial"/>
        </w:rPr>
      </w:pPr>
      <w:r w:rsidRPr="00DF05D1">
        <w:rPr>
          <w:rFonts w:ascii="Arial" w:hAnsi="Arial" w:cs="Arial"/>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7F5B22" w:rsidRPr="00DF05D1" w:rsidRDefault="007F5B22" w:rsidP="007F5B22">
      <w:pPr>
        <w:pStyle w:val="S0"/>
        <w:spacing w:line="276" w:lineRule="auto"/>
        <w:rPr>
          <w:rFonts w:ascii="Arial" w:hAnsi="Arial" w:cs="Arial"/>
        </w:rPr>
      </w:pPr>
      <w:r w:rsidRPr="00DF05D1">
        <w:rPr>
          <w:rFonts w:ascii="Arial" w:hAnsi="Arial" w:cs="Arial"/>
        </w:rPr>
        <w:t>- разработан график вывоза ТБО,  вывоз производится по утвержденному маршруту;</w:t>
      </w:r>
    </w:p>
    <w:p w:rsidR="007F5B22" w:rsidRPr="00DF05D1" w:rsidRDefault="007F5B22" w:rsidP="007F5B22">
      <w:pPr>
        <w:pStyle w:val="S0"/>
        <w:spacing w:line="276" w:lineRule="auto"/>
        <w:rPr>
          <w:rFonts w:ascii="Arial" w:hAnsi="Arial" w:cs="Arial"/>
        </w:rPr>
      </w:pPr>
      <w:r w:rsidRPr="00DF05D1">
        <w:rPr>
          <w:rFonts w:ascii="Arial" w:hAnsi="Arial" w:cs="Arial"/>
        </w:rPr>
        <w:t xml:space="preserve">На территории индивидуальной застройки отходы собираются и вывозятся по бестарной системе. Собранные отходы вывозятся для захоронения на свалку </w:t>
      </w:r>
      <w:r w:rsidRPr="00DF05D1">
        <w:rPr>
          <w:rFonts w:ascii="Arial" w:hAnsi="Arial" w:cs="Arial"/>
        </w:rPr>
        <w:lastRenderedPageBreak/>
        <w:t>ТБО. 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7F5B22" w:rsidRPr="00DF05D1" w:rsidRDefault="007F5B22" w:rsidP="007F5B22">
      <w:pPr>
        <w:pStyle w:val="S0"/>
        <w:spacing w:line="276" w:lineRule="auto"/>
        <w:rPr>
          <w:rFonts w:ascii="Arial" w:hAnsi="Arial" w:cs="Arial"/>
        </w:rPr>
      </w:pPr>
      <w:r w:rsidRPr="00DF05D1">
        <w:rPr>
          <w:rFonts w:ascii="Arial" w:hAnsi="Arial" w:cs="Arial"/>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7F5B22" w:rsidRDefault="007F5B22" w:rsidP="007F5B22">
      <w:pPr>
        <w:pStyle w:val="S0"/>
        <w:spacing w:line="276" w:lineRule="auto"/>
        <w:rPr>
          <w:rFonts w:ascii="Arial" w:hAnsi="Arial" w:cs="Arial"/>
        </w:rPr>
      </w:pPr>
      <w:r w:rsidRPr="00DF05D1">
        <w:rPr>
          <w:rFonts w:ascii="Arial" w:hAnsi="Arial" w:cs="Arial"/>
        </w:rPr>
        <w:t>Необходимо установить на территории  поселения  мусорные контейнеры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963AC8" w:rsidRPr="00DF05D1" w:rsidRDefault="00963AC8" w:rsidP="007F5B22">
      <w:pPr>
        <w:pStyle w:val="S0"/>
        <w:spacing w:line="276" w:lineRule="auto"/>
        <w:rPr>
          <w:rFonts w:ascii="Arial" w:hAnsi="Arial" w:cs="Arial"/>
        </w:rPr>
      </w:pPr>
    </w:p>
    <w:p w:rsidR="007F5B22" w:rsidRPr="00DF05D1" w:rsidRDefault="007F5B22" w:rsidP="007F5B22">
      <w:pPr>
        <w:pStyle w:val="S0"/>
        <w:spacing w:line="276" w:lineRule="auto"/>
        <w:jc w:val="center"/>
        <w:rPr>
          <w:rFonts w:ascii="Arial" w:hAnsi="Arial" w:cs="Arial"/>
          <w:b/>
          <w:color w:val="FF0000"/>
        </w:rPr>
      </w:pPr>
      <w:r w:rsidRPr="00DF05D1">
        <w:rPr>
          <w:rFonts w:ascii="Arial" w:hAnsi="Arial" w:cs="Arial"/>
          <w:b/>
        </w:rPr>
        <w:t>1.6.  Анализ текущего состояния системы электроснабжения.</w:t>
      </w:r>
    </w:p>
    <w:p w:rsidR="007F5B22" w:rsidRPr="00DF05D1" w:rsidRDefault="007F5B22" w:rsidP="00963AC8">
      <w:pPr>
        <w:pStyle w:val="afb"/>
        <w:spacing w:before="0" w:after="0"/>
        <w:rPr>
          <w:rFonts w:ascii="Arial" w:hAnsi="Arial" w:cs="Arial"/>
        </w:rPr>
      </w:pPr>
      <w:r w:rsidRPr="00DF05D1">
        <w:rPr>
          <w:rFonts w:ascii="Arial" w:hAnsi="Arial" w:cs="Arial"/>
        </w:rPr>
        <w:t>Система электроснабжения Бунбуйского муниципального образования централизованная. Источником централизованного электроснабжения является понизительная подстанция ПС 110/27,5/10 кВ "Новочунка тяговая" мощностью 2х25 МВА, расположенная на территории  Новочунского муниципального образования.</w:t>
      </w:r>
    </w:p>
    <w:p w:rsidR="007F5B22" w:rsidRPr="00DF05D1" w:rsidRDefault="007F5B22" w:rsidP="00963AC8">
      <w:pPr>
        <w:pStyle w:val="afb"/>
        <w:spacing w:before="0" w:after="0"/>
        <w:rPr>
          <w:rFonts w:ascii="Arial" w:hAnsi="Arial" w:cs="Arial"/>
        </w:rPr>
      </w:pPr>
      <w:r w:rsidRPr="00DF05D1">
        <w:rPr>
          <w:rFonts w:ascii="Arial" w:hAnsi="Arial" w:cs="Arial"/>
        </w:rPr>
        <w:t xml:space="preserve">От понизительной подстанции по линиям электропередачи (ЛЭП) напряжением 10 кВ подключены 4 трансформаторных подстанций класса напряжения 10/0,4 кВ (ТП 10/0,4 кВ). В системе электроснабжения используются однотрансформаторные подстанции. От ТП 10/0,4 кВ осуществляется передача электрической энергии по распределительным сетям напряжением 0,4 кВ различным потребителям. </w:t>
      </w:r>
    </w:p>
    <w:p w:rsidR="007F5B22" w:rsidRPr="00DF05D1" w:rsidRDefault="007F5B22" w:rsidP="00963AC8">
      <w:pPr>
        <w:pStyle w:val="afb"/>
        <w:spacing w:before="0" w:after="0"/>
        <w:rPr>
          <w:rFonts w:ascii="Arial" w:hAnsi="Arial" w:cs="Arial"/>
        </w:rPr>
      </w:pPr>
      <w:r w:rsidRPr="00DF05D1">
        <w:rPr>
          <w:rFonts w:ascii="Arial" w:hAnsi="Arial" w:cs="Arial"/>
        </w:rPr>
        <w:t>Потребители электрической энергии относятся к  электроприемникам третьей и второй категории надежности.</w:t>
      </w:r>
    </w:p>
    <w:p w:rsidR="007F5B22" w:rsidRPr="00DF05D1" w:rsidRDefault="007F5B22" w:rsidP="00963AC8">
      <w:pPr>
        <w:pStyle w:val="afb"/>
        <w:spacing w:before="0" w:after="0"/>
        <w:rPr>
          <w:rFonts w:ascii="Arial" w:hAnsi="Arial" w:cs="Arial"/>
        </w:rPr>
      </w:pPr>
      <w:r w:rsidRPr="00DF05D1">
        <w:rPr>
          <w:rFonts w:ascii="Arial" w:hAnsi="Arial" w:cs="Arial"/>
        </w:rPr>
        <w:t>По территории муниципального образования проходят:</w:t>
      </w:r>
    </w:p>
    <w:p w:rsidR="007F5B22" w:rsidRPr="00DF05D1" w:rsidRDefault="007F5B22" w:rsidP="007F5B22">
      <w:pPr>
        <w:pStyle w:val="a"/>
        <w:numPr>
          <w:ilvl w:val="0"/>
          <w:numId w:val="2"/>
        </w:numPr>
        <w:rPr>
          <w:rFonts w:ascii="Arial" w:hAnsi="Arial" w:cs="Arial"/>
        </w:rPr>
      </w:pPr>
      <w:r w:rsidRPr="00DF05D1">
        <w:rPr>
          <w:rFonts w:ascii="Arial" w:hAnsi="Arial" w:cs="Arial"/>
        </w:rPr>
        <w:t xml:space="preserve">ЛЭП 10 кВ, общей протяженностью </w:t>
      </w:r>
      <w:smartTag w:uri="urn:schemas-microsoft-com:office:smarttags" w:element="metricconverter">
        <w:smartTagPr>
          <w:attr w:name="ProductID" w:val="18,3 км"/>
        </w:smartTagPr>
        <w:r w:rsidRPr="00DF05D1">
          <w:rPr>
            <w:rFonts w:ascii="Arial" w:hAnsi="Arial" w:cs="Arial"/>
          </w:rPr>
          <w:t>18,3 км</w:t>
        </w:r>
      </w:smartTag>
      <w:r w:rsidRPr="00DF05D1">
        <w:rPr>
          <w:rFonts w:ascii="Arial" w:hAnsi="Arial" w:cs="Arial"/>
        </w:rPr>
        <w:t>.</w:t>
      </w:r>
    </w:p>
    <w:p w:rsidR="007F5B22" w:rsidRPr="00DF05D1" w:rsidRDefault="007F5B22" w:rsidP="007F5B22">
      <w:pPr>
        <w:pStyle w:val="ad"/>
        <w:rPr>
          <w:rFonts w:ascii="Arial" w:hAnsi="Arial" w:cs="Arial"/>
        </w:rPr>
      </w:pPr>
      <w:r w:rsidRPr="00DF05D1">
        <w:rPr>
          <w:rFonts w:ascii="Arial" w:hAnsi="Arial" w:cs="Arial"/>
        </w:rPr>
        <w:t>с. Бунбуй</w:t>
      </w:r>
    </w:p>
    <w:p w:rsidR="007F5B22" w:rsidRPr="00DF05D1" w:rsidRDefault="007F5B22" w:rsidP="007F5B22">
      <w:pPr>
        <w:pStyle w:val="afb"/>
        <w:rPr>
          <w:rFonts w:ascii="Arial" w:hAnsi="Arial" w:cs="Arial"/>
        </w:rPr>
      </w:pPr>
      <w:r w:rsidRPr="00DF05D1">
        <w:rPr>
          <w:rFonts w:ascii="Arial" w:hAnsi="Arial" w:cs="Arial"/>
        </w:rPr>
        <w:t xml:space="preserve">Электроснабжение потребителей осуществляется от ТП 10/0,4 кВ. Общая протяженность ЛЭП 10 кВ составляет </w:t>
      </w:r>
      <w:smartTag w:uri="urn:schemas-microsoft-com:office:smarttags" w:element="metricconverter">
        <w:smartTagPr>
          <w:attr w:name="ProductID" w:val="1,0 км"/>
        </w:smartTagPr>
        <w:r w:rsidRPr="00DF05D1">
          <w:rPr>
            <w:rFonts w:ascii="Arial" w:hAnsi="Arial" w:cs="Arial"/>
          </w:rPr>
          <w:t>1,0 км</w:t>
        </w:r>
      </w:smartTag>
      <w:r w:rsidRPr="00DF05D1">
        <w:rPr>
          <w:rFonts w:ascii="Arial" w:hAnsi="Arial" w:cs="Arial"/>
        </w:rPr>
        <w:t>.</w:t>
      </w:r>
    </w:p>
    <w:p w:rsidR="007F5B22" w:rsidRPr="00DF05D1" w:rsidRDefault="007F5B22" w:rsidP="007F5B22">
      <w:pPr>
        <w:pStyle w:val="ad"/>
        <w:rPr>
          <w:rFonts w:ascii="Arial" w:hAnsi="Arial" w:cs="Arial"/>
        </w:rPr>
      </w:pPr>
      <w:r w:rsidRPr="00DF05D1">
        <w:rPr>
          <w:rFonts w:ascii="Arial" w:hAnsi="Arial" w:cs="Arial"/>
        </w:rPr>
        <w:t>с. Выдрино</w:t>
      </w:r>
    </w:p>
    <w:p w:rsidR="007F5B22" w:rsidRPr="00DF05D1" w:rsidRDefault="007F5B22" w:rsidP="007F5B22">
      <w:pPr>
        <w:pStyle w:val="afb"/>
        <w:rPr>
          <w:rFonts w:ascii="Arial" w:hAnsi="Arial" w:cs="Arial"/>
        </w:rPr>
      </w:pPr>
      <w:r w:rsidRPr="00DF05D1">
        <w:rPr>
          <w:rFonts w:ascii="Arial" w:hAnsi="Arial" w:cs="Arial"/>
        </w:rPr>
        <w:t>Централизованное электроснабжение потребителей электрической энергии с. Выдрино отсутствует.</w:t>
      </w:r>
    </w:p>
    <w:p w:rsidR="007F5B22" w:rsidRPr="00DF05D1" w:rsidRDefault="007F5B22" w:rsidP="007F5B22">
      <w:pPr>
        <w:pStyle w:val="ad"/>
        <w:rPr>
          <w:rFonts w:ascii="Arial" w:hAnsi="Arial" w:cs="Arial"/>
        </w:rPr>
      </w:pPr>
      <w:r w:rsidRPr="00DF05D1">
        <w:rPr>
          <w:rFonts w:ascii="Arial" w:hAnsi="Arial" w:cs="Arial"/>
        </w:rPr>
        <w:t>д. Ганькина</w:t>
      </w:r>
    </w:p>
    <w:p w:rsidR="007F5B22" w:rsidRPr="00DF05D1" w:rsidRDefault="007F5B22" w:rsidP="007F5B22">
      <w:pPr>
        <w:pStyle w:val="afb"/>
        <w:rPr>
          <w:rFonts w:ascii="Arial" w:hAnsi="Arial" w:cs="Arial"/>
        </w:rPr>
      </w:pPr>
      <w:r w:rsidRPr="00DF05D1">
        <w:rPr>
          <w:rFonts w:ascii="Arial" w:hAnsi="Arial" w:cs="Arial"/>
        </w:rPr>
        <w:t xml:space="preserve">Электроснабжение потребителей осуществляется от ТП 10/0,4 кВ. Общая протяженность ЛЭП 10 кВ - </w:t>
      </w:r>
      <w:smartTag w:uri="urn:schemas-microsoft-com:office:smarttags" w:element="metricconverter">
        <w:smartTagPr>
          <w:attr w:name="ProductID" w:val="3,6 км"/>
        </w:smartTagPr>
        <w:r w:rsidRPr="00DF05D1">
          <w:rPr>
            <w:rFonts w:ascii="Arial" w:hAnsi="Arial" w:cs="Arial"/>
          </w:rPr>
          <w:t>3,6 км</w:t>
        </w:r>
      </w:smartTag>
      <w:r w:rsidRPr="00DF05D1">
        <w:rPr>
          <w:rFonts w:ascii="Arial" w:hAnsi="Arial" w:cs="Arial"/>
        </w:rPr>
        <w:t>.</w:t>
      </w:r>
    </w:p>
    <w:p w:rsidR="007F5B22" w:rsidRPr="00DF05D1" w:rsidRDefault="007F5B22" w:rsidP="007F5B22">
      <w:pPr>
        <w:pStyle w:val="ad"/>
        <w:rPr>
          <w:rFonts w:ascii="Arial" w:hAnsi="Arial" w:cs="Arial"/>
        </w:rPr>
      </w:pPr>
      <w:r w:rsidRPr="00DF05D1">
        <w:rPr>
          <w:rFonts w:ascii="Arial" w:hAnsi="Arial" w:cs="Arial"/>
        </w:rPr>
        <w:t>д. Неванка</w:t>
      </w:r>
    </w:p>
    <w:p w:rsidR="00D96884" w:rsidRPr="00DF05D1" w:rsidRDefault="007F5B22" w:rsidP="007F5B22">
      <w:pPr>
        <w:pStyle w:val="afb"/>
        <w:rPr>
          <w:rFonts w:ascii="Arial" w:hAnsi="Arial" w:cs="Arial"/>
        </w:rPr>
      </w:pPr>
      <w:r w:rsidRPr="00DF05D1">
        <w:rPr>
          <w:rFonts w:ascii="Arial" w:hAnsi="Arial" w:cs="Arial"/>
        </w:rPr>
        <w:t xml:space="preserve">Централизованное электроснабжение потребителей электрической энергии </w:t>
      </w:r>
      <w:r w:rsidR="00D96884" w:rsidRPr="00DF05D1">
        <w:rPr>
          <w:rFonts w:ascii="Arial" w:hAnsi="Arial" w:cs="Arial"/>
        </w:rPr>
        <w:t xml:space="preserve">в </w:t>
      </w:r>
    </w:p>
    <w:p w:rsidR="007F5B22" w:rsidRPr="00DF05D1" w:rsidRDefault="007F5B22" w:rsidP="00963AC8">
      <w:pPr>
        <w:pStyle w:val="afb"/>
        <w:spacing w:before="0" w:after="0"/>
        <w:ind w:firstLine="0"/>
        <w:rPr>
          <w:rFonts w:ascii="Arial" w:hAnsi="Arial" w:cs="Arial"/>
        </w:rPr>
      </w:pPr>
      <w:r w:rsidRPr="00DF05D1">
        <w:rPr>
          <w:rFonts w:ascii="Arial" w:hAnsi="Arial" w:cs="Arial"/>
        </w:rPr>
        <w:t>д. Неванка отсутствует.</w:t>
      </w:r>
    </w:p>
    <w:p w:rsidR="007F5B22" w:rsidRPr="00DF05D1" w:rsidRDefault="007F5B22" w:rsidP="00963AC8">
      <w:pPr>
        <w:pStyle w:val="afb"/>
        <w:spacing w:before="0" w:after="0"/>
        <w:jc w:val="left"/>
        <w:rPr>
          <w:rFonts w:ascii="Arial" w:hAnsi="Arial" w:cs="Arial"/>
        </w:rPr>
        <w:sectPr w:rsidR="007F5B22" w:rsidRPr="00DF05D1">
          <w:footnotePr>
            <w:numRestart w:val="eachPage"/>
          </w:footnotePr>
          <w:pgSz w:w="11906" w:h="16838"/>
          <w:pgMar w:top="1079" w:right="1134" w:bottom="1418" w:left="1418" w:header="709" w:footer="709" w:gutter="0"/>
          <w:cols w:space="720"/>
        </w:sectPr>
      </w:pPr>
      <w:r w:rsidRPr="00DF05D1">
        <w:rPr>
          <w:rFonts w:ascii="Arial" w:hAnsi="Arial" w:cs="Arial"/>
        </w:rPr>
        <w:t>Анализ системы электроснабжения Бунбуйского муниципального образования выявил, что основной проблемой является значительный износ сетей электроснабжения и оборудования</w:t>
      </w:r>
      <w:r w:rsidR="00D96884" w:rsidRPr="00DF05D1">
        <w:rPr>
          <w:rFonts w:ascii="Arial" w:hAnsi="Arial" w:cs="Arial"/>
        </w:rPr>
        <w:t xml:space="preserve"> </w:t>
      </w:r>
      <w:r w:rsidR="00963AC8">
        <w:rPr>
          <w:rFonts w:ascii="Arial" w:hAnsi="Arial" w:cs="Arial"/>
        </w:rPr>
        <w:t xml:space="preserve"> ТП 10/0     </w:t>
      </w:r>
    </w:p>
    <w:p w:rsidR="007F5B22" w:rsidRPr="00DF05D1" w:rsidRDefault="00963AC8" w:rsidP="00963AC8">
      <w:pPr>
        <w:spacing w:after="0" w:line="240" w:lineRule="auto"/>
        <w:rPr>
          <w:rFonts w:ascii="Arial" w:hAnsi="Arial" w:cs="Arial"/>
          <w:iCs/>
          <w:sz w:val="24"/>
          <w:szCs w:val="24"/>
        </w:rPr>
        <w:sectPr w:rsidR="007F5B22" w:rsidRPr="00DF05D1">
          <w:footnotePr>
            <w:numRestart w:val="eachPage"/>
          </w:footnotePr>
          <w:pgSz w:w="11906" w:h="16838"/>
          <w:pgMar w:top="1418" w:right="1134" w:bottom="1418" w:left="1134" w:header="709" w:footer="709" w:gutter="0"/>
          <w:cols w:space="720"/>
        </w:sectPr>
      </w:pPr>
      <w:r>
        <w:rPr>
          <w:rFonts w:ascii="Arial" w:eastAsia="Times New Roman" w:hAnsi="Arial" w:cs="Arial"/>
          <w:b/>
          <w:bCs/>
          <w:color w:val="000000"/>
          <w:sz w:val="24"/>
          <w:szCs w:val="24"/>
        </w:rPr>
        <w:lastRenderedPageBreak/>
        <w:t xml:space="preserve">          </w:t>
      </w:r>
      <w:r w:rsidRPr="00DF05D1">
        <w:rPr>
          <w:rFonts w:ascii="Arial" w:eastAsia="Times New Roman" w:hAnsi="Arial" w:cs="Arial"/>
          <w:b/>
          <w:bCs/>
          <w:color w:val="000000"/>
          <w:sz w:val="24"/>
          <w:szCs w:val="24"/>
        </w:rPr>
        <w:t>2 Основные цели и задачи, сроки и этапы реализации  программы</w:t>
      </w:r>
    </w:p>
    <w:bookmarkEnd w:id="1"/>
    <w:p w:rsidR="007F5B22" w:rsidRPr="00DF05D1" w:rsidRDefault="00963AC8" w:rsidP="00D96884">
      <w:pPr>
        <w:shd w:val="clear" w:color="auto" w:fill="FFFFFF"/>
        <w:spacing w:after="0" w:line="240" w:lineRule="auto"/>
        <w:outlineLvl w:val="0"/>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w:t>
      </w:r>
    </w:p>
    <w:p w:rsidR="007F5B22" w:rsidRPr="00DF05D1" w:rsidRDefault="007F5B22" w:rsidP="007F5B22">
      <w:pPr>
        <w:shd w:val="clear" w:color="auto" w:fill="FFFFFF"/>
        <w:spacing w:after="0" w:line="240" w:lineRule="auto"/>
        <w:ind w:left="360"/>
        <w:jc w:val="center"/>
        <w:outlineLvl w:val="0"/>
        <w:rPr>
          <w:rFonts w:ascii="Arial" w:eastAsia="Times New Roman" w:hAnsi="Arial" w:cs="Arial"/>
          <w:b/>
          <w:bCs/>
          <w:color w:val="000000"/>
          <w:sz w:val="24"/>
          <w:szCs w:val="24"/>
        </w:rPr>
      </w:pPr>
    </w:p>
    <w:p w:rsidR="007F5B22" w:rsidRPr="00DF05D1" w:rsidRDefault="00963AC8" w:rsidP="00963AC8">
      <w:pPr>
        <w:pStyle w:val="af"/>
        <w:spacing w:after="0" w:line="240" w:lineRule="auto"/>
        <w:ind w:firstLine="360"/>
        <w:jc w:val="both"/>
        <w:rPr>
          <w:rFonts w:ascii="Arial" w:eastAsia="Arial" w:hAnsi="Arial" w:cs="Arial"/>
          <w:sz w:val="24"/>
          <w:szCs w:val="24"/>
        </w:rPr>
      </w:pPr>
      <w:r>
        <w:rPr>
          <w:rFonts w:ascii="Arial" w:eastAsia="Arial" w:hAnsi="Arial" w:cs="Arial"/>
          <w:sz w:val="24"/>
          <w:szCs w:val="24"/>
        </w:rPr>
        <w:t xml:space="preserve">    </w:t>
      </w:r>
      <w:r w:rsidR="007F5B22" w:rsidRPr="00DF05D1">
        <w:rPr>
          <w:rFonts w:ascii="Arial" w:eastAsia="Arial" w:hAnsi="Arial" w:cs="Arial"/>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Бунбуйского муниципального образования.</w:t>
      </w:r>
    </w:p>
    <w:p w:rsidR="007F5B22" w:rsidRPr="00DF05D1" w:rsidRDefault="00963AC8" w:rsidP="00963AC8">
      <w:pPr>
        <w:pStyle w:val="af"/>
        <w:spacing w:after="0" w:line="240" w:lineRule="auto"/>
        <w:ind w:firstLine="360"/>
        <w:jc w:val="both"/>
        <w:rPr>
          <w:rFonts w:ascii="Arial" w:eastAsia="Arial" w:hAnsi="Arial" w:cs="Arial"/>
          <w:sz w:val="24"/>
          <w:szCs w:val="24"/>
        </w:rPr>
      </w:pPr>
      <w:r>
        <w:rPr>
          <w:rFonts w:ascii="Arial" w:hAnsi="Arial" w:cs="Arial"/>
          <w:sz w:val="24"/>
          <w:szCs w:val="24"/>
        </w:rPr>
        <w:t xml:space="preserve">   </w:t>
      </w:r>
      <w:r w:rsidR="007F5B22" w:rsidRPr="00DF05D1">
        <w:rPr>
          <w:rFonts w:ascii="Arial" w:hAnsi="Arial" w:cs="Arial"/>
          <w:sz w:val="24"/>
          <w:szCs w:val="24"/>
        </w:rPr>
        <w:t xml:space="preserve">Программа комплексного развития систем коммунальной инфраструктуры  </w:t>
      </w:r>
      <w:r w:rsidR="007F5B22" w:rsidRPr="00DF05D1">
        <w:rPr>
          <w:rFonts w:ascii="Arial" w:eastAsia="Arial" w:hAnsi="Arial" w:cs="Arial"/>
          <w:sz w:val="24"/>
          <w:szCs w:val="24"/>
        </w:rPr>
        <w:t xml:space="preserve">Бунбуйского муниципального образования </w:t>
      </w:r>
      <w:r w:rsidR="007F5B22" w:rsidRPr="00DF05D1">
        <w:rPr>
          <w:rFonts w:ascii="Arial" w:hAnsi="Arial" w:cs="Arial"/>
          <w:sz w:val="24"/>
          <w:szCs w:val="24"/>
        </w:rPr>
        <w:t>на 201</w:t>
      </w:r>
      <w:r w:rsidR="00D96884" w:rsidRPr="00DF05D1">
        <w:rPr>
          <w:rFonts w:ascii="Arial" w:hAnsi="Arial" w:cs="Arial"/>
          <w:sz w:val="24"/>
          <w:szCs w:val="24"/>
        </w:rPr>
        <w:t>8</w:t>
      </w:r>
      <w:r w:rsidR="007F5B22" w:rsidRPr="00DF05D1">
        <w:rPr>
          <w:rFonts w:ascii="Arial" w:hAnsi="Arial" w:cs="Arial"/>
          <w:sz w:val="24"/>
          <w:szCs w:val="24"/>
        </w:rPr>
        <w:t>-202</w:t>
      </w:r>
      <w:r w:rsidR="00D96884" w:rsidRPr="00DF05D1">
        <w:rPr>
          <w:rFonts w:ascii="Arial" w:hAnsi="Arial" w:cs="Arial"/>
          <w:sz w:val="24"/>
          <w:szCs w:val="24"/>
        </w:rPr>
        <w:t>4</w:t>
      </w:r>
      <w:r w:rsidR="007F5B22" w:rsidRPr="00DF05D1">
        <w:rPr>
          <w:rFonts w:ascii="Arial" w:hAnsi="Arial" w:cs="Arial"/>
          <w:sz w:val="24"/>
          <w:szCs w:val="24"/>
        </w:rPr>
        <w:t xml:space="preserve"> годы направлена на снижение уровня износа, повышение качества предоставляемых коммунальных услуг, улучшение экологической ситуации.</w:t>
      </w:r>
    </w:p>
    <w:p w:rsidR="007F5B22" w:rsidRPr="00DF05D1" w:rsidRDefault="007F5B22" w:rsidP="007F5B22">
      <w:pPr>
        <w:pStyle w:val="ConsPlusNormal"/>
        <w:widowControl/>
        <w:ind w:firstLine="540"/>
        <w:jc w:val="both"/>
        <w:rPr>
          <w:sz w:val="24"/>
          <w:szCs w:val="24"/>
        </w:rPr>
      </w:pPr>
      <w:r w:rsidRPr="00DF05D1">
        <w:rPr>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7F5B22" w:rsidRPr="00DF05D1" w:rsidRDefault="007F5B22" w:rsidP="007F5B22">
      <w:pPr>
        <w:pStyle w:val="ConsPlusNormal"/>
        <w:widowControl/>
        <w:ind w:firstLine="540"/>
        <w:jc w:val="both"/>
        <w:rPr>
          <w:sz w:val="24"/>
          <w:szCs w:val="24"/>
        </w:rPr>
      </w:pPr>
      <w:r w:rsidRPr="00DF05D1">
        <w:rPr>
          <w:sz w:val="24"/>
          <w:szCs w:val="24"/>
        </w:rPr>
        <w:t xml:space="preserve"> </w:t>
      </w:r>
    </w:p>
    <w:p w:rsidR="007F5B22" w:rsidRPr="00DF05D1" w:rsidRDefault="007F5B22" w:rsidP="007F5B22">
      <w:pPr>
        <w:pStyle w:val="af"/>
        <w:jc w:val="center"/>
        <w:rPr>
          <w:rFonts w:ascii="Arial" w:hAnsi="Arial" w:cs="Arial"/>
          <w:b/>
          <w:bCs/>
        </w:rPr>
      </w:pPr>
      <w:r w:rsidRPr="00DF05D1">
        <w:rPr>
          <w:rFonts w:ascii="Arial" w:hAnsi="Arial" w:cs="Arial"/>
          <w:b/>
          <w:bCs/>
          <w:sz w:val="24"/>
          <w:szCs w:val="24"/>
        </w:rPr>
        <w:t>Основные задачи Программы</w:t>
      </w:r>
      <w:r w:rsidRPr="00DF05D1">
        <w:rPr>
          <w:rFonts w:ascii="Arial" w:hAnsi="Arial" w:cs="Arial"/>
          <w:b/>
          <w:bCs/>
        </w:rPr>
        <w:t xml:space="preserve">: </w:t>
      </w:r>
    </w:p>
    <w:p w:rsidR="007F5B22" w:rsidRPr="00DF05D1" w:rsidRDefault="007F5B22" w:rsidP="007F5B22">
      <w:pPr>
        <w:pStyle w:val="ConsPlusNormal"/>
        <w:widowControl/>
        <w:numPr>
          <w:ilvl w:val="0"/>
          <w:numId w:val="6"/>
        </w:numPr>
        <w:ind w:left="0" w:firstLine="540"/>
        <w:jc w:val="both"/>
        <w:rPr>
          <w:sz w:val="24"/>
          <w:szCs w:val="24"/>
        </w:rPr>
      </w:pPr>
      <w:r w:rsidRPr="00DF05D1">
        <w:rPr>
          <w:sz w:val="24"/>
          <w:szCs w:val="24"/>
        </w:rPr>
        <w:t>модернизация водопроводно-канализационного хозяйства;</w:t>
      </w:r>
    </w:p>
    <w:p w:rsidR="007F5B22" w:rsidRPr="00DF05D1" w:rsidRDefault="007F5B22" w:rsidP="007F5B22">
      <w:pPr>
        <w:pStyle w:val="ConsPlusNormal"/>
        <w:widowControl/>
        <w:numPr>
          <w:ilvl w:val="0"/>
          <w:numId w:val="6"/>
        </w:numPr>
        <w:ind w:left="0" w:firstLine="540"/>
        <w:jc w:val="both"/>
        <w:rPr>
          <w:sz w:val="24"/>
          <w:szCs w:val="24"/>
        </w:rPr>
      </w:pPr>
      <w:r w:rsidRPr="00DF05D1">
        <w:rPr>
          <w:sz w:val="24"/>
          <w:szCs w:val="24"/>
        </w:rPr>
        <w:t xml:space="preserve">улучшение экологической обстановки путём строительства закрытого горизонтального дренажа; </w:t>
      </w:r>
    </w:p>
    <w:p w:rsidR="007F5B22" w:rsidRPr="00DF05D1" w:rsidRDefault="007F5B22" w:rsidP="007F5B22">
      <w:pPr>
        <w:pStyle w:val="ConsPlusNormal"/>
        <w:widowControl/>
        <w:numPr>
          <w:ilvl w:val="0"/>
          <w:numId w:val="6"/>
        </w:numPr>
        <w:ind w:left="0" w:firstLine="540"/>
        <w:jc w:val="both"/>
        <w:rPr>
          <w:sz w:val="24"/>
          <w:szCs w:val="24"/>
        </w:rPr>
      </w:pPr>
      <w:r w:rsidRPr="00DF05D1">
        <w:rPr>
          <w:sz w:val="24"/>
          <w:szCs w:val="24"/>
        </w:rPr>
        <w:t>модернизация системы теплохозяйства</w:t>
      </w:r>
    </w:p>
    <w:p w:rsidR="007F5B22" w:rsidRPr="00DF05D1" w:rsidRDefault="007F5B22" w:rsidP="007F5B22">
      <w:pPr>
        <w:pStyle w:val="ConsPlusNormal"/>
        <w:widowControl/>
        <w:ind w:firstLine="540"/>
        <w:jc w:val="both"/>
        <w:rPr>
          <w:sz w:val="24"/>
          <w:szCs w:val="24"/>
        </w:rPr>
      </w:pPr>
      <w:r w:rsidRPr="00DF05D1">
        <w:rPr>
          <w:sz w:val="24"/>
          <w:szCs w:val="24"/>
        </w:rPr>
        <w:t xml:space="preserve">- повышение эффективности управления объектами коммунальной инфраструктуры. </w:t>
      </w:r>
    </w:p>
    <w:p w:rsidR="007F5B22" w:rsidRPr="00DF05D1" w:rsidRDefault="00963AC8" w:rsidP="007F5B22">
      <w:pPr>
        <w:pStyle w:val="ConsPlusNormal"/>
        <w:widowControl/>
        <w:ind w:firstLine="540"/>
        <w:jc w:val="both"/>
        <w:rPr>
          <w:sz w:val="24"/>
          <w:szCs w:val="24"/>
        </w:rPr>
      </w:pPr>
      <w:r>
        <w:rPr>
          <w:sz w:val="24"/>
          <w:szCs w:val="24"/>
        </w:rPr>
        <w:t xml:space="preserve">  </w:t>
      </w:r>
      <w:r w:rsidR="007F5B22" w:rsidRPr="00DF05D1">
        <w:rPr>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7F5B22" w:rsidRPr="00DF05D1" w:rsidRDefault="007F5B22" w:rsidP="007F5B22">
      <w:pPr>
        <w:pStyle w:val="ConsPlusNormal"/>
        <w:widowControl/>
        <w:ind w:firstLine="540"/>
        <w:jc w:val="both"/>
        <w:rPr>
          <w:sz w:val="24"/>
          <w:szCs w:val="24"/>
        </w:rPr>
      </w:pPr>
      <w:r w:rsidRPr="00DF05D1">
        <w:rPr>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7F5B22" w:rsidRPr="00DF05D1" w:rsidRDefault="007F5B22" w:rsidP="007F5B22">
      <w:pPr>
        <w:pStyle w:val="ConsPlusNormal"/>
        <w:widowControl/>
        <w:ind w:firstLine="540"/>
        <w:jc w:val="both"/>
        <w:rPr>
          <w:sz w:val="24"/>
          <w:szCs w:val="24"/>
        </w:rPr>
      </w:pPr>
    </w:p>
    <w:p w:rsidR="007F5B22" w:rsidRPr="00DF05D1" w:rsidRDefault="007F5B22" w:rsidP="007F5B22">
      <w:pPr>
        <w:spacing w:line="240" w:lineRule="auto"/>
        <w:ind w:firstLine="709"/>
        <w:jc w:val="center"/>
        <w:rPr>
          <w:rFonts w:ascii="Arial" w:hAnsi="Arial" w:cs="Arial"/>
          <w:b/>
          <w:sz w:val="24"/>
          <w:szCs w:val="24"/>
        </w:rPr>
      </w:pPr>
      <w:r w:rsidRPr="00DF05D1">
        <w:rPr>
          <w:rFonts w:ascii="Arial" w:hAnsi="Arial" w:cs="Arial"/>
          <w:b/>
          <w:sz w:val="24"/>
          <w:szCs w:val="24"/>
        </w:rPr>
        <w:t xml:space="preserve"> Сроки и этапы реализации программы.</w:t>
      </w:r>
    </w:p>
    <w:p w:rsidR="007F5B22" w:rsidRPr="00DF05D1" w:rsidRDefault="00963AC8" w:rsidP="007F5B22">
      <w:pPr>
        <w:pStyle w:val="ConsPlusNormal"/>
        <w:widowControl/>
        <w:ind w:firstLine="540"/>
        <w:rPr>
          <w:sz w:val="24"/>
          <w:szCs w:val="24"/>
        </w:rPr>
      </w:pPr>
      <w:r>
        <w:rPr>
          <w:sz w:val="24"/>
          <w:szCs w:val="24"/>
        </w:rPr>
        <w:t xml:space="preserve">  </w:t>
      </w:r>
      <w:r w:rsidR="007F5B22" w:rsidRPr="00DF05D1">
        <w:rPr>
          <w:sz w:val="24"/>
          <w:szCs w:val="24"/>
        </w:rPr>
        <w:t>Программа действует с 1 января 201</w:t>
      </w:r>
      <w:r w:rsidR="00D96884" w:rsidRPr="00DF05D1">
        <w:rPr>
          <w:sz w:val="24"/>
          <w:szCs w:val="24"/>
        </w:rPr>
        <w:t>8</w:t>
      </w:r>
      <w:r w:rsidR="007F5B22" w:rsidRPr="00DF05D1">
        <w:rPr>
          <w:sz w:val="24"/>
          <w:szCs w:val="24"/>
        </w:rPr>
        <w:t xml:space="preserve"> года по 31 декабря 202</w:t>
      </w:r>
      <w:r w:rsidR="00D96884" w:rsidRPr="00DF05D1">
        <w:rPr>
          <w:sz w:val="24"/>
          <w:szCs w:val="24"/>
        </w:rPr>
        <w:t>4</w:t>
      </w:r>
      <w:r w:rsidR="007F5B22" w:rsidRPr="00DF05D1">
        <w:rPr>
          <w:sz w:val="24"/>
          <w:szCs w:val="24"/>
        </w:rPr>
        <w:t xml:space="preserve"> года. Реализация программы будет осуществляться весь период.</w:t>
      </w:r>
    </w:p>
    <w:p w:rsidR="007F5B22" w:rsidRPr="00DF05D1" w:rsidRDefault="007F5B22" w:rsidP="007F5B22">
      <w:pPr>
        <w:pStyle w:val="ConsPlusNormal"/>
        <w:widowControl/>
        <w:ind w:firstLine="540"/>
        <w:rPr>
          <w:sz w:val="24"/>
          <w:szCs w:val="24"/>
        </w:rPr>
      </w:pPr>
    </w:p>
    <w:p w:rsidR="007F5B22" w:rsidRPr="00DF05D1" w:rsidRDefault="007F5B22" w:rsidP="007F5B22">
      <w:pPr>
        <w:pStyle w:val="ConsPlusNormal"/>
        <w:widowControl/>
        <w:ind w:firstLine="540"/>
        <w:jc w:val="center"/>
        <w:rPr>
          <w:b/>
          <w:sz w:val="24"/>
          <w:szCs w:val="24"/>
        </w:rPr>
      </w:pPr>
      <w:r w:rsidRPr="00DF05D1">
        <w:rPr>
          <w:b/>
          <w:sz w:val="24"/>
          <w:szCs w:val="24"/>
        </w:rPr>
        <w:t>3. Мероприятия по развитию системы коммунальной инфраструктуры</w:t>
      </w:r>
    </w:p>
    <w:p w:rsidR="007F5B22" w:rsidRPr="00DF05D1" w:rsidRDefault="007F5B22" w:rsidP="007F5B22">
      <w:pPr>
        <w:pStyle w:val="ConsPlusNormal"/>
        <w:widowControl/>
        <w:ind w:firstLine="540"/>
        <w:jc w:val="center"/>
        <w:rPr>
          <w:b/>
          <w:sz w:val="24"/>
          <w:szCs w:val="24"/>
        </w:rPr>
      </w:pPr>
    </w:p>
    <w:p w:rsidR="007F5B22" w:rsidRPr="00DF05D1" w:rsidRDefault="007F5B22" w:rsidP="007F5B22">
      <w:pPr>
        <w:pStyle w:val="ConsPlusNormal"/>
        <w:widowControl/>
        <w:ind w:firstLine="540"/>
        <w:jc w:val="center"/>
        <w:rPr>
          <w:b/>
          <w:sz w:val="24"/>
          <w:szCs w:val="24"/>
        </w:rPr>
      </w:pPr>
      <w:r w:rsidRPr="00DF05D1">
        <w:rPr>
          <w:b/>
          <w:sz w:val="24"/>
          <w:szCs w:val="24"/>
        </w:rPr>
        <w:t xml:space="preserve"> 3.1. Общие положения</w:t>
      </w:r>
    </w:p>
    <w:p w:rsidR="007F5B22" w:rsidRPr="00DF05D1" w:rsidRDefault="007F5B22" w:rsidP="007F5B22">
      <w:pPr>
        <w:pStyle w:val="ConsPlusNormal"/>
        <w:widowControl/>
        <w:ind w:firstLine="540"/>
        <w:jc w:val="center"/>
        <w:rPr>
          <w:b/>
          <w:sz w:val="24"/>
          <w:szCs w:val="24"/>
        </w:rPr>
      </w:pPr>
    </w:p>
    <w:p w:rsidR="007F5B22" w:rsidRPr="00DF05D1" w:rsidRDefault="00963AC8" w:rsidP="00963AC8">
      <w:pPr>
        <w:pStyle w:val="af"/>
        <w:spacing w:after="0" w:line="240" w:lineRule="auto"/>
        <w:ind w:firstLine="360"/>
        <w:jc w:val="both"/>
        <w:rPr>
          <w:rFonts w:ascii="Arial" w:eastAsia="Arial" w:hAnsi="Arial" w:cs="Arial"/>
          <w:sz w:val="24"/>
          <w:szCs w:val="24"/>
        </w:rPr>
      </w:pPr>
      <w:r>
        <w:rPr>
          <w:rFonts w:ascii="Arial" w:hAnsi="Arial" w:cs="Arial"/>
          <w:sz w:val="24"/>
          <w:szCs w:val="24"/>
        </w:rPr>
        <w:t xml:space="preserve">    </w:t>
      </w:r>
      <w:r w:rsidR="007F5B22" w:rsidRPr="00DF05D1">
        <w:rPr>
          <w:rFonts w:ascii="Arial" w:hAnsi="Arial" w:cs="Arial"/>
          <w:sz w:val="24"/>
          <w:szCs w:val="24"/>
        </w:rPr>
        <w:t xml:space="preserve">1.Основными факторами, определяющими направления разработки программы комплексного развития системы коммунальной инфраструктуры </w:t>
      </w:r>
      <w:r w:rsidR="007F5B22" w:rsidRPr="00DF05D1">
        <w:rPr>
          <w:rFonts w:ascii="Arial" w:eastAsia="Arial" w:hAnsi="Arial" w:cs="Arial"/>
          <w:sz w:val="24"/>
          <w:szCs w:val="24"/>
        </w:rPr>
        <w:t xml:space="preserve">Бунбуйского муниципального образования </w:t>
      </w:r>
      <w:r w:rsidR="007F5B22" w:rsidRPr="00DF05D1">
        <w:rPr>
          <w:rFonts w:ascii="Arial" w:hAnsi="Arial" w:cs="Arial"/>
          <w:sz w:val="24"/>
          <w:szCs w:val="24"/>
        </w:rPr>
        <w:t>на 201</w:t>
      </w:r>
      <w:r w:rsidR="00D96884" w:rsidRPr="00DF05D1">
        <w:rPr>
          <w:rFonts w:ascii="Arial" w:hAnsi="Arial" w:cs="Arial"/>
          <w:sz w:val="24"/>
          <w:szCs w:val="24"/>
        </w:rPr>
        <w:t>8</w:t>
      </w:r>
      <w:r w:rsidR="007F5B22" w:rsidRPr="00DF05D1">
        <w:rPr>
          <w:rFonts w:ascii="Arial" w:hAnsi="Arial" w:cs="Arial"/>
          <w:sz w:val="24"/>
          <w:szCs w:val="24"/>
        </w:rPr>
        <w:t>-202</w:t>
      </w:r>
      <w:r w:rsidR="00D96884" w:rsidRPr="00DF05D1">
        <w:rPr>
          <w:rFonts w:ascii="Arial" w:hAnsi="Arial" w:cs="Arial"/>
          <w:sz w:val="24"/>
          <w:szCs w:val="24"/>
        </w:rPr>
        <w:t>4</w:t>
      </w:r>
      <w:r w:rsidR="007F5B22" w:rsidRPr="00DF05D1">
        <w:rPr>
          <w:rFonts w:ascii="Arial" w:hAnsi="Arial" w:cs="Arial"/>
          <w:sz w:val="24"/>
          <w:szCs w:val="24"/>
        </w:rPr>
        <w:t xml:space="preserve"> гг., являются:</w:t>
      </w:r>
    </w:p>
    <w:p w:rsidR="007F5B22" w:rsidRPr="00DF05D1" w:rsidRDefault="007F5B22" w:rsidP="00963AC8">
      <w:pPr>
        <w:pStyle w:val="24"/>
        <w:numPr>
          <w:ilvl w:val="0"/>
          <w:numId w:val="8"/>
        </w:numPr>
        <w:tabs>
          <w:tab w:val="num" w:pos="912"/>
        </w:tabs>
        <w:spacing w:line="240" w:lineRule="auto"/>
        <w:ind w:left="0" w:firstLine="567"/>
        <w:rPr>
          <w:rFonts w:ascii="Arial" w:hAnsi="Arial" w:cs="Arial"/>
        </w:rPr>
      </w:pPr>
      <w:r w:rsidRPr="00DF05D1">
        <w:rPr>
          <w:rFonts w:ascii="Arial" w:hAnsi="Arial" w:cs="Arial"/>
        </w:rPr>
        <w:t xml:space="preserve">тенденции социально-экономического развития поселения, характеризующиеся незначительным снижением численности населения, развитием </w:t>
      </w:r>
      <w:r w:rsidRPr="00DF05D1">
        <w:rPr>
          <w:rFonts w:ascii="Arial" w:hAnsi="Arial" w:cs="Arial"/>
        </w:rPr>
        <w:lastRenderedPageBreak/>
        <w:t>рынка жилья, сфер обслуживания и промышленности до 202</w:t>
      </w:r>
      <w:r w:rsidR="00D96884" w:rsidRPr="00DF05D1">
        <w:rPr>
          <w:rFonts w:ascii="Arial" w:hAnsi="Arial" w:cs="Arial"/>
        </w:rPr>
        <w:t>4</w:t>
      </w:r>
      <w:r w:rsidRPr="00DF05D1">
        <w:rPr>
          <w:rFonts w:ascii="Arial" w:hAnsi="Arial" w:cs="Arial"/>
        </w:rPr>
        <w:t xml:space="preserve"> года с учетом комплексного инвестиционного плана; </w:t>
      </w:r>
    </w:p>
    <w:p w:rsidR="007F5B22" w:rsidRPr="00DF05D1" w:rsidRDefault="00963AC8" w:rsidP="00963AC8">
      <w:pPr>
        <w:pStyle w:val="24"/>
        <w:tabs>
          <w:tab w:val="clear" w:pos="1021"/>
        </w:tabs>
        <w:spacing w:line="240" w:lineRule="auto"/>
        <w:ind w:firstLine="0"/>
        <w:rPr>
          <w:rFonts w:ascii="Arial" w:hAnsi="Arial" w:cs="Arial"/>
        </w:rPr>
      </w:pPr>
      <w:r>
        <w:rPr>
          <w:rFonts w:ascii="Arial" w:hAnsi="Arial" w:cs="Arial"/>
        </w:rPr>
        <w:t xml:space="preserve">        --   </w:t>
      </w:r>
      <w:r w:rsidR="007F5B22" w:rsidRPr="00DF05D1">
        <w:rPr>
          <w:rFonts w:ascii="Arial" w:hAnsi="Arial" w:cs="Arial"/>
          <w:lang w:eastAsia="en-US"/>
        </w:rPr>
        <w:t>состояние существующей системы коммунальной инфраструктуры</w:t>
      </w:r>
      <w:r w:rsidR="007F5B22" w:rsidRPr="00DF05D1">
        <w:rPr>
          <w:rFonts w:ascii="Arial" w:hAnsi="Arial" w:cs="Arial"/>
        </w:rPr>
        <w:t>;</w:t>
      </w:r>
    </w:p>
    <w:p w:rsidR="007F5B22" w:rsidRPr="00DF05D1" w:rsidRDefault="007F5B22" w:rsidP="007F5B22">
      <w:pPr>
        <w:pStyle w:val="24"/>
        <w:numPr>
          <w:ilvl w:val="0"/>
          <w:numId w:val="8"/>
        </w:numPr>
        <w:tabs>
          <w:tab w:val="num" w:pos="912"/>
        </w:tabs>
        <w:spacing w:line="276" w:lineRule="auto"/>
        <w:ind w:left="0" w:firstLine="567"/>
        <w:rPr>
          <w:rFonts w:ascii="Arial" w:hAnsi="Arial" w:cs="Arial"/>
        </w:rPr>
      </w:pPr>
      <w:r w:rsidRPr="00DF05D1">
        <w:rPr>
          <w:rFonts w:ascii="Arial" w:hAnsi="Arial" w:cs="Arial"/>
        </w:rPr>
        <w:t>перспективное строительство малоэтажных домов, направленное на улучшение жилищных условий граждан;</w:t>
      </w:r>
    </w:p>
    <w:p w:rsidR="007F5B22" w:rsidRPr="00DF05D1" w:rsidRDefault="007F5B22" w:rsidP="007F5B22">
      <w:pPr>
        <w:pStyle w:val="24"/>
        <w:numPr>
          <w:ilvl w:val="0"/>
          <w:numId w:val="8"/>
        </w:numPr>
        <w:tabs>
          <w:tab w:val="num" w:pos="912"/>
        </w:tabs>
        <w:spacing w:line="276" w:lineRule="auto"/>
        <w:ind w:left="0" w:firstLine="567"/>
        <w:rPr>
          <w:rFonts w:ascii="Arial" w:hAnsi="Arial" w:cs="Arial"/>
        </w:rPr>
      </w:pPr>
      <w:r w:rsidRPr="00DF05D1">
        <w:rPr>
          <w:rFonts w:ascii="Arial" w:hAnsi="Arial" w:cs="Arial"/>
        </w:rPr>
        <w:t>сохранение оценочных показателей потребления коммунальных услуг на уровне установленных на 201</w:t>
      </w:r>
      <w:r w:rsidR="00D96884" w:rsidRPr="00DF05D1">
        <w:rPr>
          <w:rFonts w:ascii="Arial" w:hAnsi="Arial" w:cs="Arial"/>
        </w:rPr>
        <w:t>8</w:t>
      </w:r>
      <w:r w:rsidRPr="00DF05D1">
        <w:rPr>
          <w:rFonts w:ascii="Arial" w:hAnsi="Arial" w:cs="Arial"/>
        </w:rPr>
        <w:t>г. нормативов потребления;</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Комплекс мероприятий по развитию системы коммунальной инфраструктуры, поселения разработан  по следующим направлениям:</w:t>
      </w:r>
    </w:p>
    <w:p w:rsidR="007F5B22" w:rsidRPr="00DF05D1" w:rsidRDefault="007F5B22" w:rsidP="007F5B22">
      <w:pPr>
        <w:pStyle w:val="24"/>
        <w:numPr>
          <w:ilvl w:val="0"/>
          <w:numId w:val="8"/>
        </w:numPr>
        <w:tabs>
          <w:tab w:val="num" w:pos="912"/>
        </w:tabs>
        <w:spacing w:line="276" w:lineRule="auto"/>
        <w:ind w:left="0" w:firstLine="567"/>
        <w:rPr>
          <w:rFonts w:ascii="Arial" w:hAnsi="Arial" w:cs="Arial"/>
        </w:rPr>
      </w:pPr>
      <w:r w:rsidRPr="00DF05D1">
        <w:rPr>
          <w:rFonts w:ascii="Arial" w:hAnsi="Arial" w:cs="Arial"/>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7F5B22" w:rsidRPr="00DF05D1" w:rsidRDefault="007F5B22" w:rsidP="007F5B22">
      <w:pPr>
        <w:pStyle w:val="24"/>
        <w:numPr>
          <w:ilvl w:val="0"/>
          <w:numId w:val="8"/>
        </w:numPr>
        <w:tabs>
          <w:tab w:val="num" w:pos="912"/>
        </w:tabs>
        <w:spacing w:line="276" w:lineRule="auto"/>
        <w:ind w:left="0" w:firstLine="567"/>
        <w:rPr>
          <w:rFonts w:ascii="Arial" w:hAnsi="Arial" w:cs="Arial"/>
        </w:rPr>
      </w:pPr>
      <w:r w:rsidRPr="00DF05D1">
        <w:rPr>
          <w:rFonts w:ascii="Arial" w:hAnsi="Arial" w:cs="Arial"/>
        </w:rPr>
        <w:t>строительство и модернизация оборудования и сетей в целях подключения новых потребителей в объектах капитального строительства;</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 xml:space="preserve">Стоимость мероприятий определена на основании смет организаций коммунального комплекса, укрупненных показателей стоимости строительства  в условиях </w:t>
      </w:r>
      <w:r w:rsidR="00D96884" w:rsidRPr="00DF05D1">
        <w:rPr>
          <w:rFonts w:ascii="Arial" w:hAnsi="Arial" w:cs="Arial"/>
          <w:sz w:val="24"/>
          <w:szCs w:val="24"/>
        </w:rPr>
        <w:t>Иркутской</w:t>
      </w:r>
      <w:r w:rsidRPr="00DF05D1">
        <w:rPr>
          <w:rFonts w:ascii="Arial" w:hAnsi="Arial" w:cs="Arial"/>
          <w:sz w:val="24"/>
          <w:szCs w:val="24"/>
        </w:rPr>
        <w:t xml:space="preserve"> области</w:t>
      </w:r>
      <w:r w:rsidR="00D96884" w:rsidRPr="00DF05D1">
        <w:rPr>
          <w:rFonts w:ascii="Arial" w:hAnsi="Arial" w:cs="Arial"/>
          <w:sz w:val="24"/>
          <w:szCs w:val="24"/>
        </w:rPr>
        <w:t>,</w:t>
      </w:r>
      <w:r w:rsidRPr="00DF05D1">
        <w:rPr>
          <w:rFonts w:ascii="Arial" w:hAnsi="Arial" w:cs="Arial"/>
          <w:sz w:val="24"/>
          <w:szCs w:val="24"/>
        </w:rPr>
        <w:t xml:space="preserve"> оценок экспертов, прейскурантов поставщиков оборудования и открытых источников информ</w:t>
      </w:r>
      <w:r w:rsidR="00D96884" w:rsidRPr="00DF05D1">
        <w:rPr>
          <w:rFonts w:ascii="Arial" w:hAnsi="Arial" w:cs="Arial"/>
          <w:sz w:val="24"/>
          <w:szCs w:val="24"/>
        </w:rPr>
        <w:t>ации с учетом уровня цен на 2018</w:t>
      </w:r>
      <w:r w:rsidRPr="00DF05D1">
        <w:rPr>
          <w:rFonts w:ascii="Arial" w:hAnsi="Arial" w:cs="Arial"/>
          <w:sz w:val="24"/>
          <w:szCs w:val="24"/>
        </w:rPr>
        <w:t>г.</w:t>
      </w:r>
    </w:p>
    <w:p w:rsidR="007F5B22" w:rsidRPr="00DF05D1" w:rsidRDefault="00963AC8" w:rsidP="00963AC8">
      <w:pPr>
        <w:spacing w:after="0" w:line="240" w:lineRule="auto"/>
        <w:ind w:firstLine="567"/>
        <w:jc w:val="both"/>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Для приведения стоимос</w:t>
      </w:r>
      <w:r w:rsidR="00D96884" w:rsidRPr="00DF05D1">
        <w:rPr>
          <w:rFonts w:ascii="Arial" w:hAnsi="Arial" w:cs="Arial"/>
          <w:sz w:val="24"/>
          <w:szCs w:val="24"/>
        </w:rPr>
        <w:t>ти мероприятий к уровню цен 2018</w:t>
      </w:r>
      <w:r w:rsidR="007F5B22" w:rsidRPr="00DF05D1">
        <w:rPr>
          <w:rFonts w:ascii="Arial" w:hAnsi="Arial" w:cs="Arial"/>
          <w:sz w:val="24"/>
          <w:szCs w:val="24"/>
        </w:rPr>
        <w:t>г. использованы индексы цен производителей прогноза социально-экономического разви</w:t>
      </w:r>
      <w:r w:rsidR="00D96884" w:rsidRPr="00DF05D1">
        <w:rPr>
          <w:rFonts w:ascii="Arial" w:hAnsi="Arial" w:cs="Arial"/>
          <w:sz w:val="24"/>
          <w:szCs w:val="24"/>
        </w:rPr>
        <w:t>тия Российской Федерации на 2018 год и на плановый период 2019 и 2020</w:t>
      </w:r>
      <w:r w:rsidR="007F5B22" w:rsidRPr="00DF05D1">
        <w:rPr>
          <w:rFonts w:ascii="Arial" w:hAnsi="Arial" w:cs="Arial"/>
          <w:sz w:val="24"/>
          <w:szCs w:val="24"/>
        </w:rPr>
        <w:t xml:space="preserve"> годов, опубликованного</w:t>
      </w:r>
      <w:r w:rsidR="007F5B22" w:rsidRPr="00DF05D1">
        <w:rPr>
          <w:rStyle w:val="aff1"/>
          <w:rFonts w:ascii="Arial" w:hAnsi="Arial" w:cs="Arial"/>
          <w:sz w:val="24"/>
          <w:szCs w:val="24"/>
        </w:rPr>
        <w:footnoteReference w:id="1"/>
      </w:r>
      <w:r w:rsidR="007F5B22" w:rsidRPr="00DF05D1">
        <w:rPr>
          <w:rFonts w:ascii="Arial" w:hAnsi="Arial" w:cs="Arial"/>
          <w:sz w:val="24"/>
          <w:szCs w:val="24"/>
        </w:rPr>
        <w:t xml:space="preserve"> </w:t>
      </w:r>
      <w:r>
        <w:rPr>
          <w:rFonts w:ascii="Arial" w:hAnsi="Arial" w:cs="Arial"/>
          <w:sz w:val="24"/>
          <w:szCs w:val="24"/>
        </w:rPr>
        <w:t xml:space="preserve">         </w:t>
      </w:r>
      <w:r w:rsidR="007F5B22" w:rsidRPr="00DF05D1">
        <w:rPr>
          <w:rFonts w:ascii="Arial" w:hAnsi="Arial" w:cs="Arial"/>
          <w:sz w:val="24"/>
          <w:szCs w:val="24"/>
        </w:rPr>
        <w:lastRenderedPageBreak/>
        <w:t>Минэкономразвития РФ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7F5B22" w:rsidRPr="00DF05D1" w:rsidRDefault="00963AC8" w:rsidP="00963AC8">
      <w:pPr>
        <w:spacing w:after="0"/>
        <w:ind w:firstLine="567"/>
        <w:jc w:val="both"/>
        <w:rPr>
          <w:rFonts w:ascii="Arial" w:hAnsi="Arial" w:cs="Arial"/>
          <w:sz w:val="24"/>
          <w:szCs w:val="24"/>
        </w:rPr>
      </w:pPr>
      <w:r>
        <w:rPr>
          <w:rFonts w:ascii="Arial" w:hAnsi="Arial" w:cs="Arial"/>
          <w:sz w:val="24"/>
          <w:szCs w:val="24"/>
        </w:rPr>
        <w:t xml:space="preserve">  </w:t>
      </w:r>
      <w:r w:rsidR="007F5B22" w:rsidRPr="00DF05D1">
        <w:rPr>
          <w:rFonts w:ascii="Arial" w:hAnsi="Arial" w:cs="Arial"/>
          <w:sz w:val="24"/>
          <w:szCs w:val="24"/>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7F5B22" w:rsidRPr="00DF05D1" w:rsidRDefault="00963AC8" w:rsidP="00963AC8">
      <w:pPr>
        <w:pStyle w:val="af"/>
        <w:spacing w:after="0" w:line="240" w:lineRule="auto"/>
        <w:ind w:firstLine="360"/>
        <w:jc w:val="both"/>
        <w:rPr>
          <w:rFonts w:ascii="Arial" w:eastAsia="Arial" w:hAnsi="Arial" w:cs="Arial"/>
          <w:sz w:val="24"/>
          <w:szCs w:val="24"/>
        </w:rPr>
      </w:pPr>
      <w:r>
        <w:rPr>
          <w:rFonts w:ascii="Arial" w:hAnsi="Arial" w:cs="Arial"/>
          <w:sz w:val="24"/>
          <w:szCs w:val="24"/>
        </w:rPr>
        <w:t xml:space="preserve">    </w:t>
      </w:r>
      <w:r w:rsidR="007F5B22" w:rsidRPr="00DF05D1">
        <w:rPr>
          <w:rFonts w:ascii="Arial" w:hAnsi="Arial" w:cs="Arial"/>
          <w:sz w:val="24"/>
          <w:szCs w:val="24"/>
        </w:rPr>
        <w:t xml:space="preserve">Источниками финансирования мероприятий Программы являются средства бюджета Иркутской  области, бюджета </w:t>
      </w:r>
      <w:r w:rsidR="007F5B22" w:rsidRPr="00DF05D1">
        <w:rPr>
          <w:rFonts w:ascii="Arial" w:eastAsia="Arial" w:hAnsi="Arial" w:cs="Arial"/>
          <w:sz w:val="24"/>
          <w:szCs w:val="24"/>
        </w:rPr>
        <w:t>Бунбуйского муниципального образования,</w:t>
      </w:r>
      <w:r w:rsidR="007F5B22" w:rsidRPr="00DF05D1">
        <w:rPr>
          <w:rFonts w:ascii="Arial" w:hAnsi="Arial" w:cs="Arial"/>
          <w:sz w:val="24"/>
          <w:szCs w:val="24"/>
        </w:rPr>
        <w:t xml:space="preserve">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7F5B22" w:rsidRPr="00DF05D1" w:rsidRDefault="007F5B22" w:rsidP="00963AC8">
      <w:pPr>
        <w:spacing w:after="0" w:line="240" w:lineRule="auto"/>
        <w:ind w:firstLine="567"/>
        <w:jc w:val="both"/>
        <w:rPr>
          <w:rFonts w:ascii="Arial" w:eastAsia="Calibri" w:hAnsi="Arial" w:cs="Arial"/>
          <w:sz w:val="24"/>
          <w:szCs w:val="24"/>
        </w:rPr>
      </w:pPr>
      <w:r w:rsidRPr="00DF05D1">
        <w:rPr>
          <w:rFonts w:ascii="Arial" w:hAnsi="Arial" w:cs="Arial"/>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7F5B22" w:rsidRPr="00DF05D1" w:rsidRDefault="007F5B22" w:rsidP="007F5B22">
      <w:pPr>
        <w:pStyle w:val="24"/>
        <w:tabs>
          <w:tab w:val="left" w:pos="708"/>
        </w:tabs>
        <w:spacing w:line="276" w:lineRule="auto"/>
        <w:ind w:firstLine="600"/>
        <w:rPr>
          <w:rFonts w:ascii="Arial" w:hAnsi="Arial" w:cs="Arial"/>
        </w:rPr>
      </w:pPr>
      <w:r w:rsidRPr="00DF05D1">
        <w:rPr>
          <w:rFonts w:ascii="Arial" w:hAnsi="Arial" w:cs="Arial"/>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7F5B22" w:rsidRPr="00DF05D1" w:rsidRDefault="007F5B22" w:rsidP="007F5B22">
      <w:pPr>
        <w:pStyle w:val="af6"/>
        <w:numPr>
          <w:ilvl w:val="0"/>
          <w:numId w:val="10"/>
        </w:numPr>
        <w:tabs>
          <w:tab w:val="left" w:pos="851"/>
        </w:tabs>
        <w:spacing w:after="0"/>
        <w:ind w:left="0" w:firstLine="567"/>
        <w:contextualSpacing/>
        <w:jc w:val="both"/>
        <w:rPr>
          <w:rFonts w:ascii="Arial" w:hAnsi="Arial" w:cs="Arial"/>
          <w:sz w:val="24"/>
          <w:szCs w:val="24"/>
        </w:rPr>
      </w:pPr>
      <w:r w:rsidRPr="00DF05D1">
        <w:rPr>
          <w:rFonts w:ascii="Arial" w:hAnsi="Arial" w:cs="Arial"/>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7F5B22" w:rsidRPr="00DF05D1" w:rsidRDefault="00963AC8" w:rsidP="00963AC8">
      <w:pPr>
        <w:pStyle w:val="af"/>
        <w:spacing w:after="0" w:line="240" w:lineRule="auto"/>
        <w:ind w:firstLine="360"/>
        <w:jc w:val="both"/>
        <w:rPr>
          <w:rFonts w:ascii="Arial" w:eastAsia="Arial" w:hAnsi="Arial" w:cs="Arial"/>
          <w:sz w:val="24"/>
          <w:szCs w:val="24"/>
        </w:rPr>
      </w:pPr>
      <w:r>
        <w:rPr>
          <w:rFonts w:ascii="Arial" w:hAnsi="Arial" w:cs="Arial"/>
          <w:sz w:val="24"/>
          <w:szCs w:val="24"/>
        </w:rPr>
        <w:t xml:space="preserve">   </w:t>
      </w:r>
      <w:r w:rsidR="007F5B22" w:rsidRPr="00DF05D1">
        <w:rPr>
          <w:rFonts w:ascii="Arial" w:hAnsi="Arial" w:cs="Arial"/>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sidR="007F5B22" w:rsidRPr="00DF05D1">
        <w:rPr>
          <w:rFonts w:ascii="Arial" w:eastAsia="Arial" w:hAnsi="Arial" w:cs="Arial"/>
          <w:sz w:val="24"/>
          <w:szCs w:val="24"/>
        </w:rPr>
        <w:t xml:space="preserve">Бунбуйского </w:t>
      </w:r>
      <w:r w:rsidR="007F5B22" w:rsidRPr="00DF05D1">
        <w:rPr>
          <w:rFonts w:ascii="Arial" w:eastAsia="Arial" w:hAnsi="Arial" w:cs="Arial"/>
          <w:sz w:val="24"/>
          <w:szCs w:val="24"/>
        </w:rPr>
        <w:lastRenderedPageBreak/>
        <w:t>муниципального образования</w:t>
      </w:r>
      <w:r w:rsidR="007F5B22" w:rsidRPr="00DF05D1">
        <w:rPr>
          <w:rFonts w:ascii="Arial" w:hAnsi="Arial" w:cs="Arial"/>
          <w:sz w:val="24"/>
          <w:szCs w:val="24"/>
        </w:rPr>
        <w:t xml:space="preserve">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7F5B22" w:rsidRPr="00DF05D1" w:rsidRDefault="00963AC8" w:rsidP="007F5B22">
      <w:pPr>
        <w:pStyle w:val="ConsPlusNormal"/>
        <w:widowControl/>
        <w:ind w:firstLine="0"/>
        <w:rPr>
          <w:sz w:val="24"/>
          <w:szCs w:val="24"/>
        </w:rPr>
      </w:pPr>
      <w:r>
        <w:rPr>
          <w:sz w:val="24"/>
          <w:szCs w:val="24"/>
        </w:rPr>
        <w:t xml:space="preserve">        </w:t>
      </w:r>
      <w:r w:rsidR="007F5B22" w:rsidRPr="00DF05D1">
        <w:rPr>
          <w:sz w:val="24"/>
          <w:szCs w:val="24"/>
        </w:rPr>
        <w:t>Перечень программных мероприятий приведен в приложении № 1 к Программе</w:t>
      </w:r>
    </w:p>
    <w:p w:rsidR="007F5B22" w:rsidRPr="00DF05D1" w:rsidRDefault="007F5B22" w:rsidP="007F5B22">
      <w:pPr>
        <w:pStyle w:val="ConsPlusNormal"/>
        <w:widowControl/>
        <w:ind w:firstLine="540"/>
        <w:jc w:val="center"/>
        <w:rPr>
          <w:b/>
          <w:sz w:val="24"/>
          <w:szCs w:val="24"/>
        </w:rPr>
      </w:pPr>
    </w:p>
    <w:p w:rsidR="007F5B22" w:rsidRPr="00DF05D1" w:rsidRDefault="007F5B22" w:rsidP="007F5B22">
      <w:pPr>
        <w:pStyle w:val="afb"/>
        <w:jc w:val="center"/>
        <w:rPr>
          <w:rFonts w:ascii="Arial" w:hAnsi="Arial" w:cs="Arial"/>
        </w:rPr>
      </w:pPr>
      <w:r w:rsidRPr="00DF05D1">
        <w:rPr>
          <w:rFonts w:ascii="Arial" w:hAnsi="Arial" w:cs="Arial"/>
          <w:b/>
        </w:rPr>
        <w:t>3.2. Система теплоснабжения</w:t>
      </w:r>
    </w:p>
    <w:p w:rsidR="007F5B22" w:rsidRPr="00DF05D1" w:rsidRDefault="007F5B22" w:rsidP="00963AC8">
      <w:pPr>
        <w:pStyle w:val="afb"/>
        <w:spacing w:before="0" w:after="0"/>
        <w:rPr>
          <w:rFonts w:ascii="Arial" w:hAnsi="Arial" w:cs="Arial"/>
        </w:rPr>
      </w:pPr>
      <w:r w:rsidRPr="00DF05D1">
        <w:rPr>
          <w:rFonts w:ascii="Arial" w:hAnsi="Arial" w:cs="Arial"/>
        </w:rPr>
        <w:t>Мероприятия по развитию системы теплоснабжения Бунбуйского муниципального образования предусмотрены в соответствии с требованиями СНиП 41-02-2003 «Тепловые сети», СНиП 23-02-2003 «Тепловая защита зданий», СНиП II-35-76* «Котельные установки».</w:t>
      </w:r>
    </w:p>
    <w:p w:rsidR="007F5B22" w:rsidRPr="00DF05D1" w:rsidRDefault="007F5B22" w:rsidP="00963AC8">
      <w:pPr>
        <w:pStyle w:val="afb"/>
        <w:spacing w:before="0" w:after="0"/>
        <w:rPr>
          <w:rFonts w:ascii="Arial" w:hAnsi="Arial" w:cs="Arial"/>
        </w:rPr>
      </w:pPr>
      <w:r w:rsidRPr="00DF05D1">
        <w:rPr>
          <w:rFonts w:ascii="Arial" w:hAnsi="Arial" w:cs="Arial"/>
        </w:rPr>
        <w:t>Климатические данные для расчета тепловых нагрузок приняты в соответствии со СНиП 23-01-99* "Строительная климатология":</w:t>
      </w:r>
    </w:p>
    <w:p w:rsidR="007F5B22" w:rsidRPr="00DF05D1" w:rsidRDefault="007F5B22" w:rsidP="007F5B22">
      <w:pPr>
        <w:pStyle w:val="a"/>
        <w:numPr>
          <w:ilvl w:val="0"/>
          <w:numId w:val="2"/>
        </w:numPr>
        <w:rPr>
          <w:rFonts w:ascii="Arial" w:hAnsi="Arial" w:cs="Arial"/>
        </w:rPr>
      </w:pPr>
      <w:r w:rsidRPr="00DF05D1">
        <w:rPr>
          <w:rFonts w:ascii="Arial" w:hAnsi="Arial" w:cs="Arial"/>
        </w:rPr>
        <w:t xml:space="preserve">расчетная температура наружного воздуха для проектирования отопления и вентиляции – минус 40 °С; </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средняя температура наружного воздуха за отопительный период – минус 8,3 °С;</w:t>
      </w:r>
    </w:p>
    <w:p w:rsidR="007F5B22" w:rsidRPr="00DF05D1" w:rsidRDefault="007F5B22" w:rsidP="007F5B22">
      <w:pPr>
        <w:pStyle w:val="a"/>
        <w:numPr>
          <w:ilvl w:val="0"/>
          <w:numId w:val="2"/>
        </w:numPr>
        <w:rPr>
          <w:rFonts w:ascii="Arial" w:hAnsi="Arial" w:cs="Arial"/>
        </w:rPr>
      </w:pPr>
      <w:r w:rsidRPr="00DF05D1">
        <w:rPr>
          <w:rFonts w:ascii="Arial" w:hAnsi="Arial" w:cs="Arial"/>
        </w:rPr>
        <w:t>продолжительность отопительного периода – 240 суток.</w:t>
      </w:r>
    </w:p>
    <w:p w:rsidR="007F5B22" w:rsidRPr="00DF05D1" w:rsidRDefault="007F5B22" w:rsidP="007F5B22">
      <w:pPr>
        <w:pStyle w:val="ad"/>
        <w:rPr>
          <w:rFonts w:ascii="Arial" w:hAnsi="Arial" w:cs="Arial"/>
        </w:rPr>
      </w:pPr>
      <w:r w:rsidRPr="00DF05D1">
        <w:rPr>
          <w:rFonts w:ascii="Arial" w:hAnsi="Arial" w:cs="Arial"/>
        </w:rPr>
        <w:t>с. Бунбуй</w:t>
      </w:r>
    </w:p>
    <w:p w:rsidR="007F5B22" w:rsidRPr="00DF05D1" w:rsidRDefault="007F5B22" w:rsidP="00963AC8">
      <w:pPr>
        <w:pStyle w:val="afb"/>
        <w:spacing w:before="0" w:after="0"/>
        <w:rPr>
          <w:rFonts w:ascii="Arial" w:hAnsi="Arial" w:cs="Arial"/>
        </w:rPr>
      </w:pPr>
      <w:r w:rsidRPr="00DF05D1">
        <w:rPr>
          <w:rFonts w:ascii="Arial" w:hAnsi="Arial" w:cs="Arial"/>
        </w:rPr>
        <w:t>На территории с. Бунбуй предусматривается сохранение децентрализованной системы теплоснабжения.</w:t>
      </w:r>
    </w:p>
    <w:p w:rsidR="007F5B22" w:rsidRPr="00DF05D1" w:rsidRDefault="007F5B22" w:rsidP="00963AC8">
      <w:pPr>
        <w:pStyle w:val="afb"/>
        <w:spacing w:before="0" w:after="0"/>
        <w:rPr>
          <w:rFonts w:ascii="Arial" w:hAnsi="Arial" w:cs="Arial"/>
        </w:rPr>
      </w:pPr>
      <w:r w:rsidRPr="00DF05D1">
        <w:rPr>
          <w:rFonts w:ascii="Arial" w:hAnsi="Arial" w:cs="Arial"/>
        </w:rPr>
        <w:t>Теплоснабжение общеобразовательной школы №9, детского сада №29 и библиотеки предусматривается от сохраняемой котельной мощностью 0,09 Гкал/ч оборудование которой работает на твердом топливе.</w:t>
      </w:r>
    </w:p>
    <w:p w:rsidR="007F5B22" w:rsidRPr="00DF05D1" w:rsidRDefault="007F5B22" w:rsidP="00963AC8">
      <w:pPr>
        <w:pStyle w:val="afb"/>
        <w:spacing w:before="0" w:after="0"/>
        <w:rPr>
          <w:rFonts w:ascii="Arial" w:hAnsi="Arial" w:cs="Arial"/>
        </w:rPr>
      </w:pPr>
      <w:r w:rsidRPr="00DF05D1">
        <w:rPr>
          <w:rFonts w:ascii="Arial" w:hAnsi="Arial" w:cs="Arial"/>
        </w:rPr>
        <w:t xml:space="preserve">Генеральным планом предусматривается поэтапная замена существующих тепловых сетей, в зависимости от их амортизационного износа и срока эксплуатации. Общая протяженность реконструируемых тепловых сетей в двухтрубном исполнении составит </w:t>
      </w:r>
      <w:smartTag w:uri="urn:schemas-microsoft-com:office:smarttags" w:element="metricconverter">
        <w:smartTagPr>
          <w:attr w:name="ProductID" w:val="0,32 км"/>
        </w:smartTagPr>
        <w:r w:rsidRPr="00DF05D1">
          <w:rPr>
            <w:rFonts w:ascii="Arial" w:hAnsi="Arial" w:cs="Arial"/>
          </w:rPr>
          <w:t>0,32 км</w:t>
        </w:r>
      </w:smartTag>
      <w:r w:rsidRPr="00DF05D1">
        <w:rPr>
          <w:rFonts w:ascii="Arial" w:hAnsi="Arial" w:cs="Arial"/>
        </w:rPr>
        <w:t>.</w:t>
      </w:r>
    </w:p>
    <w:p w:rsidR="007F5B22" w:rsidRPr="00DF05D1" w:rsidRDefault="007F5B22" w:rsidP="00963AC8">
      <w:pPr>
        <w:pStyle w:val="afb"/>
        <w:spacing w:before="0" w:after="0"/>
        <w:rPr>
          <w:rFonts w:ascii="Arial" w:hAnsi="Arial" w:cs="Arial"/>
        </w:rPr>
      </w:pPr>
      <w:r w:rsidRPr="00DF05D1">
        <w:rPr>
          <w:rFonts w:ascii="Arial" w:hAnsi="Arial" w:cs="Arial"/>
        </w:rPr>
        <w:t xml:space="preserve">Теплоснабжение индивидуальной жилой застройки, а также остальных объектов общественно-делового назначения сохраняется печное. </w:t>
      </w:r>
    </w:p>
    <w:p w:rsidR="007F5B22" w:rsidRPr="00DF05D1" w:rsidRDefault="007F5B22" w:rsidP="00963AC8">
      <w:pPr>
        <w:pStyle w:val="ad"/>
        <w:spacing w:before="0" w:after="0"/>
        <w:rPr>
          <w:rFonts w:ascii="Arial" w:hAnsi="Arial" w:cs="Arial"/>
        </w:rPr>
      </w:pPr>
      <w:r w:rsidRPr="00DF05D1">
        <w:rPr>
          <w:rFonts w:ascii="Arial" w:hAnsi="Arial" w:cs="Arial"/>
        </w:rPr>
        <w:t>с. Выдрино, д. Ганькина</w:t>
      </w:r>
    </w:p>
    <w:p w:rsidR="007F5B22" w:rsidRPr="00DF05D1" w:rsidRDefault="007F5B22" w:rsidP="00963AC8">
      <w:pPr>
        <w:pStyle w:val="afb"/>
        <w:spacing w:before="0" w:after="0"/>
        <w:rPr>
          <w:rFonts w:ascii="Arial" w:hAnsi="Arial" w:cs="Arial"/>
        </w:rPr>
      </w:pPr>
      <w:r w:rsidRPr="00DF05D1">
        <w:rPr>
          <w:rFonts w:ascii="Arial" w:hAnsi="Arial" w:cs="Arial"/>
        </w:rPr>
        <w:t xml:space="preserve">Теплоснабжение индивидуальной жилой застройки, а также объектов общественно-делового назначения сохраняется печное. </w:t>
      </w:r>
    </w:p>
    <w:p w:rsidR="007F5B22" w:rsidRPr="00DF05D1" w:rsidRDefault="007F5B22" w:rsidP="00963AC8">
      <w:pPr>
        <w:pStyle w:val="afb"/>
        <w:spacing w:before="0" w:after="0"/>
        <w:rPr>
          <w:rFonts w:ascii="Arial" w:hAnsi="Arial" w:cs="Arial"/>
        </w:rPr>
      </w:pPr>
      <w:r w:rsidRPr="00DF05D1">
        <w:rPr>
          <w:rFonts w:ascii="Arial" w:hAnsi="Arial" w:cs="Arial"/>
        </w:rPr>
        <w:t>Основные показатели теплопотребления Бунбуйского муниципального образования приведены ниже (</w:t>
      </w:r>
      <w:r w:rsidR="00EC452F" w:rsidRPr="00DF05D1">
        <w:rPr>
          <w:rFonts w:ascii="Arial" w:hAnsi="Arial" w:cs="Arial"/>
        </w:rPr>
        <w:fldChar w:fldCharType="begin"/>
      </w:r>
      <w:r w:rsidRPr="00DF05D1">
        <w:rPr>
          <w:rFonts w:ascii="Arial" w:hAnsi="Arial" w:cs="Arial"/>
        </w:rPr>
        <w:instrText xml:space="preserve"> REF _Ref338753865 \h  \* MERGEFORMAT </w:instrText>
      </w:r>
      <w:r w:rsidR="00EC452F" w:rsidRPr="00DF05D1">
        <w:rPr>
          <w:rFonts w:ascii="Arial" w:hAnsi="Arial" w:cs="Arial"/>
        </w:rPr>
      </w:r>
      <w:r w:rsidR="00EC452F" w:rsidRPr="00DF05D1">
        <w:rPr>
          <w:rFonts w:ascii="Arial" w:hAnsi="Arial" w:cs="Arial"/>
        </w:rPr>
        <w:fldChar w:fldCharType="separate"/>
      </w:r>
      <w:r w:rsidRPr="00DF05D1">
        <w:rPr>
          <w:rFonts w:ascii="Arial" w:hAnsi="Arial" w:cs="Arial"/>
          <w:b/>
          <w:bCs/>
        </w:rPr>
        <w:t>Ошибка! Источник ссылки не найден.</w:t>
      </w:r>
      <w:r w:rsidR="00EC452F" w:rsidRPr="00DF05D1">
        <w:rPr>
          <w:rFonts w:ascii="Arial" w:hAnsi="Arial" w:cs="Arial"/>
        </w:rPr>
        <w:fldChar w:fldCharType="end"/>
      </w:r>
      <w:r w:rsidRPr="00DF05D1">
        <w:rPr>
          <w:rFonts w:ascii="Arial" w:hAnsi="Arial" w:cs="Arial"/>
        </w:rPr>
        <w:t>).</w:t>
      </w:r>
    </w:p>
    <w:p w:rsidR="007F5B22" w:rsidRPr="00DF05D1" w:rsidRDefault="007F5B22" w:rsidP="007F5B22">
      <w:pPr>
        <w:pStyle w:val="afd"/>
        <w:outlineLvl w:val="0"/>
        <w:rPr>
          <w:rFonts w:ascii="Arial" w:hAnsi="Arial" w:cs="Arial"/>
        </w:rPr>
      </w:pPr>
      <w:r w:rsidRPr="00DF05D1">
        <w:rPr>
          <w:rFonts w:ascii="Arial" w:hAnsi="Arial" w:cs="Arial"/>
        </w:rPr>
        <w:t xml:space="preserve">Таблица </w:t>
      </w:r>
      <w:r w:rsidR="00EC452F" w:rsidRPr="00DF05D1">
        <w:rPr>
          <w:rFonts w:ascii="Arial" w:hAnsi="Arial" w:cs="Arial"/>
        </w:rPr>
        <w:fldChar w:fldCharType="begin"/>
      </w:r>
      <w:r w:rsidR="00A9597B" w:rsidRPr="00DF05D1">
        <w:rPr>
          <w:rFonts w:ascii="Arial" w:hAnsi="Arial" w:cs="Arial"/>
        </w:rPr>
        <w:instrText xml:space="preserve"> SEQ Таблица \* ARABIC </w:instrText>
      </w:r>
      <w:r w:rsidR="00EC452F" w:rsidRPr="00DF05D1">
        <w:rPr>
          <w:rFonts w:ascii="Arial" w:hAnsi="Arial" w:cs="Arial"/>
        </w:rPr>
        <w:fldChar w:fldCharType="separate"/>
      </w:r>
      <w:r w:rsidRPr="00DF05D1">
        <w:rPr>
          <w:rFonts w:ascii="Arial" w:hAnsi="Arial" w:cs="Arial"/>
          <w:noProof/>
        </w:rPr>
        <w:t>1</w:t>
      </w:r>
      <w:r w:rsidR="00EC452F" w:rsidRPr="00DF05D1">
        <w:rPr>
          <w:rFonts w:ascii="Arial" w:hAnsi="Arial" w:cs="Arial"/>
        </w:rPr>
        <w:fldChar w:fldCharType="end"/>
      </w:r>
      <w:r w:rsidRPr="00DF05D1">
        <w:rPr>
          <w:rFonts w:ascii="Arial" w:hAnsi="Arial" w:cs="Arial"/>
        </w:rPr>
        <w:t xml:space="preserve"> Основные показатели теплопотребления Бунбуйского муниципального образования на расчетный срок</w:t>
      </w:r>
    </w:p>
    <w:tbl>
      <w:tblPr>
        <w:tblW w:w="9833" w:type="dxa"/>
        <w:tblInd w:w="-34" w:type="dxa"/>
        <w:tblLook w:val="04A0"/>
      </w:tblPr>
      <w:tblGrid>
        <w:gridCol w:w="456"/>
        <w:gridCol w:w="2695"/>
        <w:gridCol w:w="1389"/>
        <w:gridCol w:w="1512"/>
        <w:gridCol w:w="874"/>
        <w:gridCol w:w="930"/>
        <w:gridCol w:w="2315"/>
      </w:tblGrid>
      <w:tr w:rsidR="007F5B22" w:rsidRPr="00963AC8" w:rsidTr="007F5B22">
        <w:trPr>
          <w:trHeight w:val="270"/>
          <w:tblHeader/>
        </w:trPr>
        <w:tc>
          <w:tcPr>
            <w:tcW w:w="438" w:type="dxa"/>
            <w:vMerge w:val="restart"/>
            <w:tcBorders>
              <w:top w:val="single" w:sz="4" w:space="0" w:color="auto"/>
              <w:left w:val="single" w:sz="4" w:space="0" w:color="auto"/>
              <w:bottom w:val="single" w:sz="4" w:space="0" w:color="auto"/>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w:t>
            </w:r>
          </w:p>
        </w:tc>
        <w:tc>
          <w:tcPr>
            <w:tcW w:w="2751" w:type="dxa"/>
            <w:vMerge w:val="restart"/>
            <w:tcBorders>
              <w:top w:val="single" w:sz="4" w:space="0" w:color="auto"/>
              <w:left w:val="single" w:sz="4" w:space="0" w:color="auto"/>
              <w:bottom w:val="single" w:sz="4" w:space="0" w:color="auto"/>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Наименование здания</w:t>
            </w:r>
          </w:p>
        </w:tc>
        <w:tc>
          <w:tcPr>
            <w:tcW w:w="4521" w:type="dxa"/>
            <w:gridSpan w:val="4"/>
            <w:tcBorders>
              <w:top w:val="single" w:sz="4" w:space="0" w:color="auto"/>
              <w:left w:val="nil"/>
              <w:bottom w:val="single" w:sz="4" w:space="0" w:color="auto"/>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Теплопотребление, Гкал/ч</w:t>
            </w:r>
          </w:p>
        </w:tc>
        <w:tc>
          <w:tcPr>
            <w:tcW w:w="2123" w:type="dxa"/>
            <w:vMerge w:val="restart"/>
            <w:tcBorders>
              <w:top w:val="single" w:sz="4" w:space="0" w:color="auto"/>
              <w:left w:val="nil"/>
              <w:bottom w:val="single" w:sz="4" w:space="0" w:color="auto"/>
              <w:right w:val="single" w:sz="4" w:space="0" w:color="auto"/>
            </w:tcBorders>
            <w:noWrap/>
            <w:vAlign w:val="bottom"/>
            <w:hideMark/>
          </w:tcPr>
          <w:p w:rsidR="007F5B22" w:rsidRPr="00963AC8" w:rsidRDefault="007F5B22">
            <w:pPr>
              <w:pStyle w:val="afd"/>
              <w:rPr>
                <w:rFonts w:ascii="Arial" w:hAnsi="Arial" w:cs="Arial"/>
                <w:sz w:val="22"/>
                <w:szCs w:val="22"/>
              </w:rPr>
            </w:pPr>
            <w:r w:rsidRPr="00963AC8">
              <w:rPr>
                <w:rFonts w:ascii="Arial" w:hAnsi="Arial" w:cs="Arial"/>
                <w:sz w:val="22"/>
                <w:szCs w:val="22"/>
              </w:rPr>
              <w:t>Теплопотребление, Гкал/год </w:t>
            </w:r>
          </w:p>
        </w:tc>
      </w:tr>
      <w:tr w:rsidR="007F5B22" w:rsidRPr="00963AC8" w:rsidTr="007F5B22">
        <w:trPr>
          <w:trHeight w:val="2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963AC8" w:rsidRDefault="007F5B22">
            <w:pPr>
              <w:spacing w:after="0" w:line="240" w:lineRule="auto"/>
              <w:rPr>
                <w:rFonts w:ascii="Arial" w:eastAsia="Times New Roman"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963AC8" w:rsidRDefault="007F5B22">
            <w:pPr>
              <w:spacing w:after="0" w:line="240" w:lineRule="auto"/>
              <w:rPr>
                <w:rFonts w:ascii="Arial" w:eastAsia="Times New Roman" w:hAnsi="Arial" w:cs="Arial"/>
                <w:b/>
              </w:rPr>
            </w:pPr>
          </w:p>
        </w:tc>
        <w:tc>
          <w:tcPr>
            <w:tcW w:w="1305" w:type="dxa"/>
            <w:tcBorders>
              <w:top w:val="nil"/>
              <w:left w:val="nil"/>
              <w:bottom w:val="nil"/>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Отопление</w:t>
            </w:r>
          </w:p>
        </w:tc>
        <w:tc>
          <w:tcPr>
            <w:tcW w:w="1500" w:type="dxa"/>
            <w:tcBorders>
              <w:top w:val="nil"/>
              <w:left w:val="nil"/>
              <w:bottom w:val="nil"/>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Вентиляция</w:t>
            </w:r>
          </w:p>
        </w:tc>
        <w:tc>
          <w:tcPr>
            <w:tcW w:w="821" w:type="dxa"/>
            <w:tcBorders>
              <w:top w:val="nil"/>
              <w:left w:val="nil"/>
              <w:bottom w:val="nil"/>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ГВС</w:t>
            </w:r>
          </w:p>
        </w:tc>
        <w:tc>
          <w:tcPr>
            <w:tcW w:w="895" w:type="dxa"/>
            <w:tcBorders>
              <w:top w:val="nil"/>
              <w:left w:val="nil"/>
              <w:bottom w:val="nil"/>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Сумма</w:t>
            </w:r>
          </w:p>
        </w:tc>
        <w:tc>
          <w:tcPr>
            <w:tcW w:w="0" w:type="auto"/>
            <w:vMerge/>
            <w:tcBorders>
              <w:top w:val="single" w:sz="4" w:space="0" w:color="auto"/>
              <w:left w:val="nil"/>
              <w:bottom w:val="single" w:sz="4" w:space="0" w:color="auto"/>
              <w:right w:val="single" w:sz="4" w:space="0" w:color="auto"/>
            </w:tcBorders>
            <w:vAlign w:val="center"/>
            <w:hideMark/>
          </w:tcPr>
          <w:p w:rsidR="007F5B22" w:rsidRPr="00963AC8" w:rsidRDefault="007F5B22">
            <w:pPr>
              <w:spacing w:after="0" w:line="240" w:lineRule="auto"/>
              <w:rPr>
                <w:rFonts w:ascii="Arial" w:eastAsia="Times New Roman" w:hAnsi="Arial" w:cs="Arial"/>
                <w:b/>
              </w:rPr>
            </w:pPr>
          </w:p>
        </w:tc>
      </w:tr>
      <w:tr w:rsidR="007F5B22" w:rsidRPr="00963AC8" w:rsidTr="007F5B22">
        <w:trPr>
          <w:trHeight w:val="285"/>
        </w:trPr>
        <w:tc>
          <w:tcPr>
            <w:tcW w:w="438" w:type="dxa"/>
            <w:tcBorders>
              <w:top w:val="single" w:sz="4" w:space="0" w:color="auto"/>
              <w:left w:val="single" w:sz="4" w:space="0" w:color="auto"/>
              <w:bottom w:val="single" w:sz="4" w:space="0" w:color="auto"/>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 1</w:t>
            </w:r>
          </w:p>
        </w:tc>
        <w:tc>
          <w:tcPr>
            <w:tcW w:w="7272" w:type="dxa"/>
            <w:gridSpan w:val="5"/>
            <w:tcBorders>
              <w:top w:val="single" w:sz="4" w:space="0" w:color="auto"/>
              <w:left w:val="nil"/>
              <w:bottom w:val="single" w:sz="4" w:space="0" w:color="auto"/>
              <w:right w:val="nil"/>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с. Бунбуй</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d"/>
              <w:rPr>
                <w:rFonts w:ascii="Arial" w:hAnsi="Arial" w:cs="Arial"/>
                <w:sz w:val="22"/>
                <w:szCs w:val="22"/>
              </w:rPr>
            </w:pPr>
            <w:r w:rsidRPr="00963AC8">
              <w:rPr>
                <w:rFonts w:ascii="Arial" w:hAnsi="Arial" w:cs="Arial"/>
                <w:sz w:val="22"/>
                <w:szCs w:val="22"/>
              </w:rPr>
              <w:t> </w:t>
            </w:r>
          </w:p>
        </w:tc>
      </w:tr>
      <w:tr w:rsidR="007F5B22" w:rsidRPr="00963AC8" w:rsidTr="007F5B22">
        <w:trPr>
          <w:trHeight w:val="255"/>
        </w:trPr>
        <w:tc>
          <w:tcPr>
            <w:tcW w:w="438" w:type="dxa"/>
            <w:tcBorders>
              <w:top w:val="nil"/>
              <w:left w:val="single" w:sz="4" w:space="0" w:color="auto"/>
              <w:bottom w:val="single" w:sz="4" w:space="0" w:color="auto"/>
              <w:right w:val="single" w:sz="4" w:space="0" w:color="auto"/>
            </w:tcBorders>
            <w:noWrap/>
            <w:vAlign w:val="center"/>
          </w:tcPr>
          <w:p w:rsidR="007F5B22" w:rsidRPr="00963AC8" w:rsidRDefault="007F5B22">
            <w:pPr>
              <w:rPr>
                <w:rFonts w:ascii="Arial" w:hAnsi="Arial" w:cs="Arial"/>
                <w:lang w:eastAsia="en-US"/>
              </w:rPr>
            </w:pPr>
          </w:p>
        </w:tc>
        <w:tc>
          <w:tcPr>
            <w:tcW w:w="2751" w:type="dxa"/>
            <w:tcBorders>
              <w:top w:val="nil"/>
              <w:left w:val="nil"/>
              <w:bottom w:val="single" w:sz="4" w:space="0" w:color="auto"/>
              <w:right w:val="single" w:sz="4" w:space="0" w:color="auto"/>
            </w:tcBorders>
            <w:noWrap/>
            <w:vAlign w:val="bottom"/>
            <w:hideMark/>
          </w:tcPr>
          <w:p w:rsidR="007F5B22" w:rsidRPr="00963AC8" w:rsidRDefault="007F5B22">
            <w:pPr>
              <w:pStyle w:val="aff"/>
              <w:rPr>
                <w:rFonts w:ascii="Arial" w:hAnsi="Arial" w:cs="Arial"/>
              </w:rPr>
            </w:pPr>
            <w:r w:rsidRPr="00963AC8">
              <w:rPr>
                <w:rFonts w:ascii="Arial" w:hAnsi="Arial" w:cs="Arial"/>
              </w:rPr>
              <w:t xml:space="preserve">Теплоснабжение школы №9, детского сада №29, библиотеки </w:t>
            </w:r>
          </w:p>
        </w:tc>
        <w:tc>
          <w:tcPr>
            <w:tcW w:w="130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0,0591</w:t>
            </w:r>
          </w:p>
        </w:tc>
        <w:tc>
          <w:tcPr>
            <w:tcW w:w="1500"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0,0412</w:t>
            </w:r>
          </w:p>
        </w:tc>
        <w:tc>
          <w:tcPr>
            <w:tcW w:w="821"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0,0048</w:t>
            </w:r>
          </w:p>
        </w:tc>
        <w:tc>
          <w:tcPr>
            <w:tcW w:w="89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0,1051</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280</w:t>
            </w:r>
          </w:p>
        </w:tc>
      </w:tr>
      <w:tr w:rsidR="007F5B22" w:rsidRPr="00963AC8" w:rsidTr="007F5B22">
        <w:trPr>
          <w:trHeight w:val="255"/>
        </w:trPr>
        <w:tc>
          <w:tcPr>
            <w:tcW w:w="438" w:type="dxa"/>
            <w:tcBorders>
              <w:top w:val="nil"/>
              <w:left w:val="single" w:sz="4" w:space="0" w:color="auto"/>
              <w:bottom w:val="single" w:sz="4" w:space="0" w:color="auto"/>
              <w:right w:val="single" w:sz="4" w:space="0" w:color="auto"/>
            </w:tcBorders>
            <w:noWrap/>
            <w:vAlign w:val="center"/>
          </w:tcPr>
          <w:p w:rsidR="007F5B22" w:rsidRPr="00963AC8" w:rsidRDefault="007F5B22">
            <w:pPr>
              <w:rPr>
                <w:rFonts w:ascii="Arial" w:hAnsi="Arial" w:cs="Arial"/>
                <w:lang w:eastAsia="en-US"/>
              </w:rPr>
            </w:pPr>
          </w:p>
        </w:tc>
        <w:tc>
          <w:tcPr>
            <w:tcW w:w="2751" w:type="dxa"/>
            <w:tcBorders>
              <w:top w:val="nil"/>
              <w:left w:val="nil"/>
              <w:bottom w:val="single" w:sz="4" w:space="0" w:color="auto"/>
              <w:right w:val="single" w:sz="4" w:space="0" w:color="auto"/>
            </w:tcBorders>
            <w:noWrap/>
            <w:vAlign w:val="center"/>
            <w:hideMark/>
          </w:tcPr>
          <w:p w:rsidR="007F5B22" w:rsidRPr="00963AC8" w:rsidRDefault="007F5B22">
            <w:pPr>
              <w:pStyle w:val="aff"/>
              <w:rPr>
                <w:rFonts w:ascii="Arial" w:hAnsi="Arial" w:cs="Arial"/>
              </w:rPr>
            </w:pPr>
            <w:r w:rsidRPr="00963AC8">
              <w:rPr>
                <w:rFonts w:ascii="Arial" w:hAnsi="Arial" w:cs="Arial"/>
              </w:rPr>
              <w:t>Децентрализованное теплоснабжение</w:t>
            </w:r>
          </w:p>
        </w:tc>
        <w:tc>
          <w:tcPr>
            <w:tcW w:w="130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0,9106</w:t>
            </w:r>
          </w:p>
        </w:tc>
        <w:tc>
          <w:tcPr>
            <w:tcW w:w="1500"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0,0000</w:t>
            </w:r>
          </w:p>
        </w:tc>
        <w:tc>
          <w:tcPr>
            <w:tcW w:w="821"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0,1574</w:t>
            </w:r>
          </w:p>
        </w:tc>
        <w:tc>
          <w:tcPr>
            <w:tcW w:w="89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1,0679</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3550</w:t>
            </w:r>
          </w:p>
        </w:tc>
      </w:tr>
      <w:tr w:rsidR="007F5B22" w:rsidRPr="00963AC8" w:rsidTr="007F5B22">
        <w:trPr>
          <w:trHeight w:val="255"/>
        </w:trPr>
        <w:tc>
          <w:tcPr>
            <w:tcW w:w="438" w:type="dxa"/>
            <w:tcBorders>
              <w:top w:val="nil"/>
              <w:left w:val="single" w:sz="4" w:space="0" w:color="auto"/>
              <w:bottom w:val="single" w:sz="4" w:space="0" w:color="auto"/>
              <w:right w:val="single" w:sz="4" w:space="0" w:color="auto"/>
            </w:tcBorders>
            <w:noWrap/>
            <w:vAlign w:val="bottom"/>
          </w:tcPr>
          <w:p w:rsidR="007F5B22" w:rsidRPr="00963AC8" w:rsidRDefault="007F5B22">
            <w:pPr>
              <w:rPr>
                <w:rFonts w:ascii="Arial" w:hAnsi="Arial" w:cs="Arial"/>
                <w:lang w:eastAsia="en-US"/>
              </w:rPr>
            </w:pPr>
          </w:p>
        </w:tc>
        <w:tc>
          <w:tcPr>
            <w:tcW w:w="2751" w:type="dxa"/>
            <w:tcBorders>
              <w:top w:val="nil"/>
              <w:left w:val="nil"/>
              <w:bottom w:val="single" w:sz="4" w:space="0" w:color="auto"/>
              <w:right w:val="single" w:sz="4" w:space="0" w:color="auto"/>
            </w:tcBorders>
            <w:noWrap/>
            <w:vAlign w:val="bottom"/>
            <w:hideMark/>
          </w:tcPr>
          <w:p w:rsidR="007F5B22" w:rsidRPr="00963AC8" w:rsidRDefault="007F5B22">
            <w:pPr>
              <w:rPr>
                <w:rFonts w:ascii="Arial" w:hAnsi="Arial" w:cs="Arial"/>
                <w:lang w:eastAsia="en-US"/>
              </w:rPr>
            </w:pPr>
            <w:r w:rsidRPr="00963AC8">
              <w:rPr>
                <w:rFonts w:ascii="Arial" w:hAnsi="Arial" w:cs="Arial"/>
              </w:rPr>
              <w:t>Итого</w:t>
            </w:r>
          </w:p>
        </w:tc>
        <w:tc>
          <w:tcPr>
            <w:tcW w:w="130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0,9697</w:t>
            </w:r>
          </w:p>
        </w:tc>
        <w:tc>
          <w:tcPr>
            <w:tcW w:w="1500"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0,0512</w:t>
            </w:r>
          </w:p>
        </w:tc>
        <w:tc>
          <w:tcPr>
            <w:tcW w:w="821"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0,1622</w:t>
            </w:r>
          </w:p>
        </w:tc>
        <w:tc>
          <w:tcPr>
            <w:tcW w:w="89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1,1830</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3830</w:t>
            </w:r>
          </w:p>
        </w:tc>
      </w:tr>
      <w:tr w:rsidR="007F5B22" w:rsidRPr="00963AC8" w:rsidTr="007F5B22">
        <w:trPr>
          <w:trHeight w:val="255"/>
        </w:trPr>
        <w:tc>
          <w:tcPr>
            <w:tcW w:w="438" w:type="dxa"/>
            <w:tcBorders>
              <w:top w:val="nil"/>
              <w:left w:val="single" w:sz="4" w:space="0" w:color="auto"/>
              <w:bottom w:val="single" w:sz="4" w:space="0" w:color="auto"/>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2</w:t>
            </w:r>
          </w:p>
        </w:tc>
        <w:tc>
          <w:tcPr>
            <w:tcW w:w="7272" w:type="dxa"/>
            <w:gridSpan w:val="5"/>
            <w:tcBorders>
              <w:top w:val="single" w:sz="4" w:space="0" w:color="auto"/>
              <w:left w:val="nil"/>
              <w:bottom w:val="single" w:sz="4" w:space="0" w:color="auto"/>
              <w:right w:val="nil"/>
            </w:tcBorders>
            <w:noWrap/>
            <w:vAlign w:val="bottom"/>
            <w:hideMark/>
          </w:tcPr>
          <w:p w:rsidR="007F5B22" w:rsidRPr="00963AC8" w:rsidRDefault="007F5B22">
            <w:pPr>
              <w:pStyle w:val="afd"/>
              <w:rPr>
                <w:rFonts w:ascii="Arial" w:hAnsi="Arial" w:cs="Arial"/>
                <w:sz w:val="22"/>
                <w:szCs w:val="22"/>
              </w:rPr>
            </w:pPr>
            <w:r w:rsidRPr="00963AC8">
              <w:rPr>
                <w:rFonts w:ascii="Arial" w:hAnsi="Arial" w:cs="Arial"/>
                <w:sz w:val="22"/>
                <w:szCs w:val="22"/>
              </w:rPr>
              <w:t>с. Выдрино</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 </w:t>
            </w:r>
          </w:p>
        </w:tc>
      </w:tr>
      <w:tr w:rsidR="007F5B22" w:rsidRPr="00963AC8" w:rsidTr="007F5B22">
        <w:trPr>
          <w:trHeight w:val="255"/>
        </w:trPr>
        <w:tc>
          <w:tcPr>
            <w:tcW w:w="438" w:type="dxa"/>
            <w:tcBorders>
              <w:top w:val="nil"/>
              <w:left w:val="single" w:sz="4" w:space="0" w:color="auto"/>
              <w:bottom w:val="single" w:sz="4" w:space="0" w:color="auto"/>
              <w:right w:val="single" w:sz="4" w:space="0" w:color="auto"/>
            </w:tcBorders>
            <w:noWrap/>
            <w:vAlign w:val="center"/>
          </w:tcPr>
          <w:p w:rsidR="007F5B22" w:rsidRPr="00963AC8" w:rsidRDefault="007F5B22">
            <w:pPr>
              <w:rPr>
                <w:rFonts w:ascii="Arial" w:hAnsi="Arial" w:cs="Arial"/>
                <w:lang w:eastAsia="en-US"/>
              </w:rPr>
            </w:pPr>
          </w:p>
        </w:tc>
        <w:tc>
          <w:tcPr>
            <w:tcW w:w="2751" w:type="dxa"/>
            <w:tcBorders>
              <w:top w:val="nil"/>
              <w:left w:val="nil"/>
              <w:bottom w:val="single" w:sz="4" w:space="0" w:color="auto"/>
              <w:right w:val="single" w:sz="4" w:space="0" w:color="auto"/>
            </w:tcBorders>
            <w:noWrap/>
            <w:vAlign w:val="center"/>
            <w:hideMark/>
          </w:tcPr>
          <w:p w:rsidR="007F5B22" w:rsidRPr="00963AC8" w:rsidRDefault="007F5B22">
            <w:pPr>
              <w:pStyle w:val="aff"/>
              <w:rPr>
                <w:rFonts w:ascii="Arial" w:hAnsi="Arial" w:cs="Arial"/>
              </w:rPr>
            </w:pPr>
            <w:r w:rsidRPr="00963AC8">
              <w:rPr>
                <w:rFonts w:ascii="Arial" w:hAnsi="Arial" w:cs="Arial"/>
              </w:rPr>
              <w:t>Децентрализованное теплоснабжение</w:t>
            </w:r>
          </w:p>
        </w:tc>
        <w:tc>
          <w:tcPr>
            <w:tcW w:w="130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0,2049</w:t>
            </w:r>
          </w:p>
        </w:tc>
        <w:tc>
          <w:tcPr>
            <w:tcW w:w="1500"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0,0000</w:t>
            </w:r>
          </w:p>
        </w:tc>
        <w:tc>
          <w:tcPr>
            <w:tcW w:w="821"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0,0354</w:t>
            </w:r>
          </w:p>
        </w:tc>
        <w:tc>
          <w:tcPr>
            <w:tcW w:w="89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0,2403</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800</w:t>
            </w:r>
          </w:p>
        </w:tc>
      </w:tr>
      <w:tr w:rsidR="007F5B22" w:rsidRPr="00963AC8" w:rsidTr="007F5B22">
        <w:trPr>
          <w:trHeight w:val="255"/>
        </w:trPr>
        <w:tc>
          <w:tcPr>
            <w:tcW w:w="438" w:type="dxa"/>
            <w:tcBorders>
              <w:top w:val="nil"/>
              <w:left w:val="single" w:sz="4" w:space="0" w:color="auto"/>
              <w:bottom w:val="single" w:sz="4" w:space="0" w:color="auto"/>
              <w:right w:val="single" w:sz="4" w:space="0" w:color="auto"/>
            </w:tcBorders>
            <w:noWrap/>
            <w:vAlign w:val="center"/>
            <w:hideMark/>
          </w:tcPr>
          <w:p w:rsidR="007F5B22" w:rsidRPr="00963AC8" w:rsidRDefault="007F5B22">
            <w:pPr>
              <w:pStyle w:val="afd"/>
              <w:rPr>
                <w:rFonts w:ascii="Arial" w:hAnsi="Arial" w:cs="Arial"/>
                <w:sz w:val="22"/>
                <w:szCs w:val="22"/>
              </w:rPr>
            </w:pPr>
            <w:r w:rsidRPr="00963AC8">
              <w:rPr>
                <w:rFonts w:ascii="Arial" w:hAnsi="Arial" w:cs="Arial"/>
                <w:sz w:val="22"/>
                <w:szCs w:val="22"/>
              </w:rPr>
              <w:t>3</w:t>
            </w:r>
          </w:p>
        </w:tc>
        <w:tc>
          <w:tcPr>
            <w:tcW w:w="7272" w:type="dxa"/>
            <w:gridSpan w:val="5"/>
            <w:tcBorders>
              <w:top w:val="single" w:sz="4" w:space="0" w:color="auto"/>
              <w:left w:val="nil"/>
              <w:bottom w:val="single" w:sz="4" w:space="0" w:color="auto"/>
              <w:right w:val="nil"/>
            </w:tcBorders>
            <w:noWrap/>
            <w:vAlign w:val="bottom"/>
            <w:hideMark/>
          </w:tcPr>
          <w:p w:rsidR="007F5B22" w:rsidRPr="00963AC8" w:rsidRDefault="007F5B22">
            <w:pPr>
              <w:pStyle w:val="afd"/>
              <w:rPr>
                <w:rFonts w:ascii="Arial" w:hAnsi="Arial" w:cs="Arial"/>
                <w:sz w:val="22"/>
                <w:szCs w:val="22"/>
              </w:rPr>
            </w:pPr>
            <w:r w:rsidRPr="00963AC8">
              <w:rPr>
                <w:rFonts w:ascii="Arial" w:hAnsi="Arial" w:cs="Arial"/>
                <w:sz w:val="22"/>
                <w:szCs w:val="22"/>
              </w:rPr>
              <w:t>д. Ганькина</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 </w:t>
            </w:r>
          </w:p>
        </w:tc>
      </w:tr>
      <w:tr w:rsidR="007F5B22" w:rsidRPr="00963AC8" w:rsidTr="007F5B22">
        <w:trPr>
          <w:trHeight w:val="255"/>
        </w:trPr>
        <w:tc>
          <w:tcPr>
            <w:tcW w:w="438" w:type="dxa"/>
            <w:tcBorders>
              <w:top w:val="nil"/>
              <w:left w:val="single" w:sz="4" w:space="0" w:color="auto"/>
              <w:bottom w:val="single" w:sz="4" w:space="0" w:color="auto"/>
              <w:right w:val="single" w:sz="4" w:space="0" w:color="auto"/>
            </w:tcBorders>
            <w:noWrap/>
            <w:vAlign w:val="center"/>
          </w:tcPr>
          <w:p w:rsidR="007F5B22" w:rsidRPr="00963AC8" w:rsidRDefault="007F5B22">
            <w:pPr>
              <w:rPr>
                <w:rFonts w:ascii="Arial" w:hAnsi="Arial" w:cs="Arial"/>
                <w:lang w:eastAsia="en-US"/>
              </w:rPr>
            </w:pPr>
          </w:p>
        </w:tc>
        <w:tc>
          <w:tcPr>
            <w:tcW w:w="2751" w:type="dxa"/>
            <w:tcBorders>
              <w:top w:val="nil"/>
              <w:left w:val="nil"/>
              <w:bottom w:val="single" w:sz="4" w:space="0" w:color="auto"/>
              <w:right w:val="single" w:sz="4" w:space="0" w:color="auto"/>
            </w:tcBorders>
            <w:noWrap/>
            <w:vAlign w:val="center"/>
            <w:hideMark/>
          </w:tcPr>
          <w:p w:rsidR="007F5B22" w:rsidRPr="00963AC8" w:rsidRDefault="007F5B22">
            <w:pPr>
              <w:pStyle w:val="aff"/>
              <w:rPr>
                <w:rFonts w:ascii="Arial" w:hAnsi="Arial" w:cs="Arial"/>
              </w:rPr>
            </w:pPr>
            <w:r w:rsidRPr="00963AC8">
              <w:rPr>
                <w:rFonts w:ascii="Arial" w:hAnsi="Arial" w:cs="Arial"/>
              </w:rPr>
              <w:t>Децентрализованное теплоснабжение</w:t>
            </w:r>
          </w:p>
        </w:tc>
        <w:tc>
          <w:tcPr>
            <w:tcW w:w="130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0,0228</w:t>
            </w:r>
          </w:p>
        </w:tc>
        <w:tc>
          <w:tcPr>
            <w:tcW w:w="1500"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0,0000</w:t>
            </w:r>
          </w:p>
        </w:tc>
        <w:tc>
          <w:tcPr>
            <w:tcW w:w="821"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0,0039</w:t>
            </w:r>
          </w:p>
        </w:tc>
        <w:tc>
          <w:tcPr>
            <w:tcW w:w="89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0,0267</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90</w:t>
            </w:r>
          </w:p>
        </w:tc>
      </w:tr>
      <w:tr w:rsidR="007F5B22" w:rsidRPr="00963AC8" w:rsidTr="007F5B22">
        <w:trPr>
          <w:trHeight w:val="255"/>
        </w:trPr>
        <w:tc>
          <w:tcPr>
            <w:tcW w:w="6815" w:type="dxa"/>
            <w:gridSpan w:val="5"/>
            <w:tcBorders>
              <w:top w:val="single" w:sz="4" w:space="0" w:color="auto"/>
              <w:left w:val="single" w:sz="4" w:space="0" w:color="auto"/>
              <w:bottom w:val="single" w:sz="4" w:space="0" w:color="auto"/>
              <w:right w:val="nil"/>
            </w:tcBorders>
            <w:noWrap/>
            <w:vAlign w:val="center"/>
            <w:hideMark/>
          </w:tcPr>
          <w:p w:rsidR="007F5B22" w:rsidRPr="00963AC8" w:rsidRDefault="007F5B22">
            <w:pPr>
              <w:pStyle w:val="afe"/>
              <w:rPr>
                <w:rFonts w:ascii="Arial" w:hAnsi="Arial" w:cs="Arial"/>
              </w:rPr>
            </w:pPr>
            <w:r w:rsidRPr="00963AC8">
              <w:rPr>
                <w:rFonts w:ascii="Arial" w:hAnsi="Arial" w:cs="Arial"/>
              </w:rPr>
              <w:t>Итого</w:t>
            </w:r>
          </w:p>
        </w:tc>
        <w:tc>
          <w:tcPr>
            <w:tcW w:w="895"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1,450</w:t>
            </w:r>
          </w:p>
        </w:tc>
        <w:tc>
          <w:tcPr>
            <w:tcW w:w="2123" w:type="dxa"/>
            <w:tcBorders>
              <w:top w:val="nil"/>
              <w:left w:val="nil"/>
              <w:bottom w:val="single" w:sz="4" w:space="0" w:color="auto"/>
              <w:right w:val="single" w:sz="4" w:space="0" w:color="auto"/>
            </w:tcBorders>
            <w:noWrap/>
            <w:vAlign w:val="bottom"/>
            <w:hideMark/>
          </w:tcPr>
          <w:p w:rsidR="007F5B22" w:rsidRPr="00963AC8" w:rsidRDefault="007F5B22">
            <w:pPr>
              <w:pStyle w:val="afe"/>
              <w:rPr>
                <w:rFonts w:ascii="Arial" w:hAnsi="Arial" w:cs="Arial"/>
              </w:rPr>
            </w:pPr>
            <w:r w:rsidRPr="00963AC8">
              <w:rPr>
                <w:rFonts w:ascii="Arial" w:hAnsi="Arial" w:cs="Arial"/>
              </w:rPr>
              <w:t>4720</w:t>
            </w:r>
          </w:p>
        </w:tc>
      </w:tr>
    </w:tbl>
    <w:p w:rsidR="007F5B22" w:rsidRPr="00DF05D1" w:rsidRDefault="007F5B22" w:rsidP="00963AC8">
      <w:pPr>
        <w:pStyle w:val="afb"/>
        <w:spacing w:before="0" w:after="0"/>
        <w:rPr>
          <w:rFonts w:ascii="Arial" w:hAnsi="Arial" w:cs="Arial"/>
        </w:rPr>
      </w:pPr>
      <w:r w:rsidRPr="00DF05D1">
        <w:rPr>
          <w:rFonts w:ascii="Arial" w:hAnsi="Arial" w:cs="Arial"/>
        </w:rPr>
        <w:lastRenderedPageBreak/>
        <w:t xml:space="preserve">Примечания: </w:t>
      </w:r>
    </w:p>
    <w:p w:rsidR="007F5B22" w:rsidRPr="00DF05D1" w:rsidRDefault="007F5B22" w:rsidP="00963AC8">
      <w:pPr>
        <w:pStyle w:val="afb"/>
        <w:spacing w:before="0" w:after="0"/>
        <w:rPr>
          <w:rFonts w:ascii="Arial" w:hAnsi="Arial" w:cs="Arial"/>
        </w:rPr>
      </w:pPr>
      <w:r w:rsidRPr="00DF05D1">
        <w:rPr>
          <w:rFonts w:ascii="Arial" w:hAnsi="Arial" w:cs="Arial"/>
        </w:rPr>
        <w:t xml:space="preserve">1. Расчёт теплопотребления выполнен для жилищно-коммунального сектора; </w:t>
      </w:r>
    </w:p>
    <w:p w:rsidR="007F5B22" w:rsidRPr="00DF05D1" w:rsidRDefault="007F5B22" w:rsidP="00963AC8">
      <w:pPr>
        <w:pStyle w:val="afb"/>
        <w:spacing w:before="0" w:after="0"/>
        <w:rPr>
          <w:rFonts w:ascii="Arial" w:hAnsi="Arial" w:cs="Arial"/>
        </w:rPr>
      </w:pPr>
      <w:r w:rsidRPr="00DF05D1">
        <w:rPr>
          <w:rFonts w:ascii="Arial" w:hAnsi="Arial" w:cs="Arial"/>
        </w:rPr>
        <w:t>2. Тепловая нагрузка дана без учёта собственных нужд котельных, утечек и тепловых потерь в сетях.</w:t>
      </w:r>
    </w:p>
    <w:p w:rsidR="007F5B22" w:rsidRPr="00DF05D1" w:rsidRDefault="007F5B22" w:rsidP="00963AC8">
      <w:pPr>
        <w:pStyle w:val="afb"/>
        <w:spacing w:before="0" w:after="0"/>
        <w:rPr>
          <w:rFonts w:ascii="Arial" w:hAnsi="Arial" w:cs="Arial"/>
        </w:rPr>
      </w:pPr>
      <w:r w:rsidRPr="00DF05D1">
        <w:rPr>
          <w:rFonts w:ascii="Arial" w:hAnsi="Arial" w:cs="Arial"/>
        </w:rPr>
        <w:t>Для обеспечения Бунбуйского</w:t>
      </w:r>
      <w:r w:rsidRPr="00DF05D1">
        <w:rPr>
          <w:rFonts w:ascii="Arial" w:eastAsia="Calibri" w:hAnsi="Arial" w:cs="Arial"/>
        </w:rPr>
        <w:t xml:space="preserve"> </w:t>
      </w:r>
      <w:r w:rsidRPr="00DF05D1">
        <w:rPr>
          <w:rFonts w:ascii="Arial" w:hAnsi="Arial" w:cs="Arial"/>
        </w:rPr>
        <w:t>муниципального образования</w:t>
      </w:r>
      <w:r w:rsidRPr="00DF05D1">
        <w:rPr>
          <w:rFonts w:ascii="Arial" w:eastAsia="Calibri" w:hAnsi="Arial" w:cs="Arial"/>
        </w:rPr>
        <w:t xml:space="preserve"> </w:t>
      </w:r>
      <w:r w:rsidRPr="00DF05D1">
        <w:rPr>
          <w:rFonts w:ascii="Arial" w:hAnsi="Arial" w:cs="Arial"/>
        </w:rPr>
        <w:t>системой теплоснабжения надлежащего качества на расчетный срок предусмотрены следующие мероприятия:</w:t>
      </w:r>
    </w:p>
    <w:p w:rsidR="007F5B22" w:rsidRPr="00DF05D1" w:rsidRDefault="007F5B22" w:rsidP="00963AC8">
      <w:pPr>
        <w:pStyle w:val="afb"/>
        <w:jc w:val="center"/>
        <w:rPr>
          <w:rFonts w:ascii="Arial" w:hAnsi="Arial" w:cs="Arial"/>
          <w:b/>
        </w:rPr>
      </w:pPr>
      <w:r w:rsidRPr="00DF05D1">
        <w:rPr>
          <w:rFonts w:ascii="Arial" w:hAnsi="Arial" w:cs="Arial"/>
          <w:b/>
        </w:rPr>
        <w:t>с. Бунбуй</w:t>
      </w:r>
    </w:p>
    <w:p w:rsidR="007F5B22" w:rsidRPr="00DF05D1" w:rsidRDefault="007F5B22" w:rsidP="007F5B22">
      <w:pPr>
        <w:pStyle w:val="a"/>
        <w:numPr>
          <w:ilvl w:val="0"/>
          <w:numId w:val="2"/>
        </w:numPr>
        <w:rPr>
          <w:rFonts w:ascii="Arial" w:hAnsi="Arial" w:cs="Arial"/>
        </w:rPr>
      </w:pPr>
      <w:r w:rsidRPr="00DF05D1">
        <w:rPr>
          <w:rFonts w:ascii="Arial" w:hAnsi="Arial" w:cs="Arial"/>
        </w:rPr>
        <w:t xml:space="preserve">реконструкция тепловых сетей общей протяженностью </w:t>
      </w:r>
      <w:smartTag w:uri="urn:schemas-microsoft-com:office:smarttags" w:element="metricconverter">
        <w:smartTagPr>
          <w:attr w:name="ProductID" w:val="0,32 км"/>
        </w:smartTagPr>
        <w:r w:rsidRPr="00DF05D1">
          <w:rPr>
            <w:rFonts w:ascii="Arial" w:hAnsi="Arial" w:cs="Arial"/>
          </w:rPr>
          <w:t>0,32 км</w:t>
        </w:r>
      </w:smartTag>
      <w:r w:rsidRPr="00DF05D1">
        <w:rPr>
          <w:rFonts w:ascii="Arial" w:hAnsi="Arial" w:cs="Arial"/>
        </w:rPr>
        <w:t xml:space="preserve">. </w:t>
      </w:r>
    </w:p>
    <w:p w:rsidR="007F5B22" w:rsidRPr="00DF05D1" w:rsidRDefault="007F5B22" w:rsidP="007F5B22">
      <w:pPr>
        <w:pStyle w:val="a"/>
        <w:numPr>
          <w:ilvl w:val="0"/>
          <w:numId w:val="0"/>
        </w:numPr>
        <w:ind w:firstLine="568"/>
        <w:rPr>
          <w:rFonts w:ascii="Arial" w:hAnsi="Arial" w:cs="Arial"/>
        </w:rPr>
      </w:pPr>
      <w:r w:rsidRPr="00DF05D1">
        <w:rPr>
          <w:rFonts w:ascii="Arial" w:hAnsi="Arial" w:cs="Arial"/>
        </w:rPr>
        <w:t>В целях сохранения природных ресурсов и обеспечения улучшения состояния окружающей природной среды на территории Бунбуйского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7F5B22" w:rsidRPr="00DF05D1" w:rsidRDefault="007F5B22" w:rsidP="00963AC8">
      <w:pPr>
        <w:pStyle w:val="afb"/>
        <w:ind w:firstLine="0"/>
        <w:jc w:val="center"/>
        <w:rPr>
          <w:rFonts w:ascii="Arial" w:hAnsi="Arial" w:cs="Arial"/>
        </w:rPr>
      </w:pPr>
      <w:r w:rsidRPr="00DF05D1">
        <w:rPr>
          <w:rFonts w:ascii="Arial" w:hAnsi="Arial" w:cs="Arial"/>
          <w:b/>
        </w:rPr>
        <w:t>3.3. Система водоснабжения</w:t>
      </w:r>
    </w:p>
    <w:p w:rsidR="007F5B22" w:rsidRPr="00DF05D1" w:rsidRDefault="00963AC8" w:rsidP="00963AC8">
      <w:pPr>
        <w:pStyle w:val="afb"/>
        <w:spacing w:before="0" w:after="0"/>
        <w:rPr>
          <w:rFonts w:ascii="Arial" w:hAnsi="Arial" w:cs="Arial"/>
        </w:rPr>
      </w:pPr>
      <w:r>
        <w:rPr>
          <w:rFonts w:ascii="Arial" w:hAnsi="Arial" w:cs="Arial"/>
        </w:rPr>
        <w:t xml:space="preserve"> </w:t>
      </w:r>
      <w:r w:rsidR="007F5B22" w:rsidRPr="00DF05D1">
        <w:rPr>
          <w:rFonts w:ascii="Arial" w:hAnsi="Arial" w:cs="Arial"/>
        </w:rPr>
        <w:t>Для обеспечения потребителей Бунбуйского муниципального образования водой питьевого качества предлагается строительство площадки водозаборных сооружений, а также сетей водоснабжения, охватывающих большую часть водопотребителей с. Бунбуй, с соблюдением требований СанПиН 2.1.4.1110-02 «Зоны санитарной охраны источников водоснабжения и водопроводов питьевого назначения». На площадке водозаборных сооружений предусмотрено строительство водозаборного узла, в состав которого входят: водозаборные скважины в теплых павильонах с установленным водоподъемным оборудованием, водопроводные очистные сооружения (ВОС), совмещенные с насосной станцией второго подъема и резервуары чистой воды.</w:t>
      </w:r>
    </w:p>
    <w:p w:rsidR="007F5B22" w:rsidRPr="00DF05D1" w:rsidRDefault="007F5B22" w:rsidP="00963AC8">
      <w:pPr>
        <w:pStyle w:val="afb"/>
        <w:spacing w:before="0" w:after="0"/>
        <w:rPr>
          <w:rFonts w:ascii="Arial" w:hAnsi="Arial" w:cs="Arial"/>
        </w:rPr>
      </w:pPr>
      <w:r w:rsidRPr="00DF05D1">
        <w:rPr>
          <w:rFonts w:ascii="Arial" w:hAnsi="Arial" w:cs="Arial"/>
        </w:rPr>
        <w:t>Размещение водопроводных очистных сооружений (ВОС) предусмотрено для подготовки воды, соответствующей требованиями:</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ГОСТ Р 51232-98 "Вода питьевая. Общие требования к организации и методам контроля качества";</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F5B22" w:rsidRPr="00DF05D1" w:rsidRDefault="007F5B22" w:rsidP="00963AC8">
      <w:pPr>
        <w:pStyle w:val="afb"/>
        <w:spacing w:before="0" w:after="0"/>
        <w:rPr>
          <w:rFonts w:ascii="Arial" w:hAnsi="Arial" w:cs="Arial"/>
        </w:rPr>
      </w:pPr>
      <w:r w:rsidRPr="00DF05D1">
        <w:rPr>
          <w:rFonts w:ascii="Arial" w:hAnsi="Arial" w:cs="Arial"/>
        </w:rPr>
        <w:t>Централизованная система водоснабжения в д. Ганькина, д. Неванка и с. Выдрино проектом не предусматривается.</w:t>
      </w:r>
    </w:p>
    <w:p w:rsidR="007F5B22" w:rsidRPr="00DF05D1" w:rsidRDefault="007F5B22" w:rsidP="00963AC8">
      <w:pPr>
        <w:pStyle w:val="afb"/>
        <w:spacing w:before="0" w:after="0"/>
        <w:rPr>
          <w:rFonts w:ascii="Arial" w:hAnsi="Arial" w:cs="Arial"/>
        </w:rPr>
      </w:pPr>
      <w:r w:rsidRPr="00DF05D1">
        <w:rPr>
          <w:rFonts w:ascii="Arial" w:hAnsi="Arial" w:cs="Arial"/>
        </w:rPr>
        <w:t xml:space="preserve">Существующие водозаборные скважины, не имеющие в настоящее время водопроводных очистных сооружений, сохраняются для технических целей. </w:t>
      </w:r>
    </w:p>
    <w:p w:rsidR="007F5B22" w:rsidRPr="00DF05D1" w:rsidRDefault="007F5B22" w:rsidP="00963AC8">
      <w:pPr>
        <w:pStyle w:val="afb"/>
        <w:spacing w:before="0" w:after="0"/>
        <w:rPr>
          <w:rFonts w:ascii="Arial" w:hAnsi="Arial" w:cs="Arial"/>
        </w:rPr>
      </w:pPr>
      <w:r w:rsidRPr="00DF05D1">
        <w:rPr>
          <w:rFonts w:ascii="Arial" w:hAnsi="Arial" w:cs="Arial"/>
        </w:rPr>
        <w:t>Для определения общего водопотребления приняты расчетные показатели в соответствии с СП 31.13330.2012 Свод правил "Водоснабжение. Наружные сети и сооружения. Актуализированная редакция СНиП 2.04.02-84*".</w:t>
      </w:r>
    </w:p>
    <w:p w:rsidR="007F5B22" w:rsidRPr="00DF05D1" w:rsidRDefault="007F5B22" w:rsidP="00963AC8">
      <w:pPr>
        <w:pStyle w:val="afb"/>
        <w:spacing w:before="0" w:after="0"/>
        <w:rPr>
          <w:rFonts w:ascii="Arial" w:hAnsi="Arial" w:cs="Arial"/>
        </w:rPr>
      </w:pPr>
      <w:r w:rsidRPr="00DF05D1">
        <w:rPr>
          <w:rFonts w:ascii="Arial" w:hAnsi="Arial" w:cs="Arial"/>
        </w:rPr>
        <w:t xml:space="preserve">Учитывая степень благоустройства районов жилой застройки в населенных пунктах Бунбуйского муниципального образования удельное хозяйственно-питьевое водопотребление на одного жителя среднесуточное (за год) принято в размере 50-160 л/сут. </w:t>
      </w:r>
    </w:p>
    <w:p w:rsidR="007F5B22" w:rsidRPr="00DF05D1" w:rsidRDefault="007F5B22" w:rsidP="00963AC8">
      <w:pPr>
        <w:pStyle w:val="afb"/>
        <w:spacing w:before="0" w:after="0"/>
        <w:rPr>
          <w:rFonts w:ascii="Arial" w:hAnsi="Arial" w:cs="Arial"/>
        </w:rPr>
      </w:pPr>
      <w:r w:rsidRPr="00DF05D1">
        <w:rPr>
          <w:rFonts w:ascii="Arial" w:hAnsi="Arial" w:cs="Arial"/>
        </w:rPr>
        <w:t xml:space="preserve">Количество воды на неучтенные расходы принято дополнительно в размере 15 %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7F5B22" w:rsidRPr="00DF05D1" w:rsidRDefault="007F5B22" w:rsidP="00963AC8">
      <w:pPr>
        <w:pStyle w:val="afb"/>
        <w:spacing w:before="0" w:after="0"/>
        <w:rPr>
          <w:rFonts w:ascii="Arial" w:hAnsi="Arial" w:cs="Arial"/>
        </w:rPr>
      </w:pPr>
      <w:r w:rsidRPr="00DF05D1">
        <w:rPr>
          <w:rFonts w:ascii="Arial" w:hAnsi="Arial" w:cs="Arial"/>
        </w:rPr>
        <w:t xml:space="preserve">Удельное среднесуточное потребление воды на поливку в расчете на одного жителя принято в объёме 50 л/сут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7F5B22" w:rsidRPr="00DF05D1" w:rsidRDefault="007F5B22" w:rsidP="00963AC8">
      <w:pPr>
        <w:pStyle w:val="afb"/>
        <w:spacing w:before="0" w:after="0"/>
        <w:rPr>
          <w:rFonts w:ascii="Arial" w:hAnsi="Arial" w:cs="Arial"/>
        </w:rPr>
      </w:pPr>
      <w:r w:rsidRPr="00DF05D1">
        <w:rPr>
          <w:rFonts w:ascii="Arial" w:hAnsi="Arial" w:cs="Arial"/>
        </w:rPr>
        <w:lastRenderedPageBreak/>
        <w:t xml:space="preserve">Основные показатели водопотребления Бунбуйского муниципального образования приведены ниже. </w:t>
      </w:r>
    </w:p>
    <w:p w:rsidR="007F5B22" w:rsidRPr="00DF05D1" w:rsidRDefault="007F5B22" w:rsidP="007F5B22">
      <w:pPr>
        <w:pStyle w:val="afd"/>
        <w:outlineLvl w:val="0"/>
        <w:rPr>
          <w:rFonts w:ascii="Arial" w:hAnsi="Arial" w:cs="Arial"/>
        </w:rPr>
      </w:pPr>
      <w:r w:rsidRPr="00DF05D1">
        <w:rPr>
          <w:rFonts w:ascii="Arial" w:hAnsi="Arial" w:cs="Arial"/>
        </w:rPr>
        <w:t xml:space="preserve">Таблица </w:t>
      </w:r>
      <w:r w:rsidR="00EC452F" w:rsidRPr="00DF05D1">
        <w:rPr>
          <w:rFonts w:ascii="Arial" w:hAnsi="Arial" w:cs="Arial"/>
        </w:rPr>
        <w:fldChar w:fldCharType="begin"/>
      </w:r>
      <w:r w:rsidR="00A9597B" w:rsidRPr="00DF05D1">
        <w:rPr>
          <w:rFonts w:ascii="Arial" w:hAnsi="Arial" w:cs="Arial"/>
        </w:rPr>
        <w:instrText xml:space="preserve"> SEQ Таблица \* ARABIC </w:instrText>
      </w:r>
      <w:r w:rsidR="00EC452F" w:rsidRPr="00DF05D1">
        <w:rPr>
          <w:rFonts w:ascii="Arial" w:hAnsi="Arial" w:cs="Arial"/>
        </w:rPr>
        <w:fldChar w:fldCharType="separate"/>
      </w:r>
      <w:r w:rsidRPr="00DF05D1">
        <w:rPr>
          <w:rFonts w:ascii="Arial" w:hAnsi="Arial" w:cs="Arial"/>
          <w:noProof/>
        </w:rPr>
        <w:t>2</w:t>
      </w:r>
      <w:r w:rsidR="00EC452F" w:rsidRPr="00DF05D1">
        <w:rPr>
          <w:rFonts w:ascii="Arial" w:hAnsi="Arial" w:cs="Arial"/>
        </w:rPr>
        <w:fldChar w:fldCharType="end"/>
      </w:r>
      <w:r w:rsidRPr="00DF05D1">
        <w:rPr>
          <w:rFonts w:ascii="Arial" w:hAnsi="Arial" w:cs="Arial"/>
        </w:rPr>
        <w:t xml:space="preserve"> Основные показатели водопотребления Бунбуйского муниципального образования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2924"/>
        <w:gridCol w:w="1719"/>
        <w:gridCol w:w="1547"/>
        <w:gridCol w:w="1433"/>
        <w:gridCol w:w="1707"/>
      </w:tblGrid>
      <w:tr w:rsidR="007F5B22" w:rsidRPr="00DF05D1" w:rsidTr="007F5B22">
        <w:trPr>
          <w:cantSplit/>
          <w:trHeight w:hRule="exact" w:val="1005"/>
          <w:tblHeader/>
          <w:jc w:val="center"/>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 п/п</w:t>
            </w:r>
          </w:p>
        </w:tc>
        <w:tc>
          <w:tcPr>
            <w:tcW w:w="1442" w:type="pct"/>
            <w:vMerge w:val="restar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Наименование</w:t>
            </w:r>
          </w:p>
          <w:p w:rsidR="007F5B22" w:rsidRPr="00DF05D1" w:rsidRDefault="007F5B22">
            <w:pPr>
              <w:pStyle w:val="afd"/>
              <w:rPr>
                <w:rFonts w:ascii="Arial" w:hAnsi="Arial" w:cs="Arial"/>
              </w:rPr>
            </w:pPr>
            <w:r w:rsidRPr="00DF05D1">
              <w:rPr>
                <w:rFonts w:ascii="Arial" w:hAnsi="Arial" w:cs="Arial"/>
              </w:rPr>
              <w:t>водопотребителей</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7F5B22" w:rsidRPr="00DF05D1" w:rsidRDefault="007F5B22">
            <w:pPr>
              <w:pStyle w:val="afd"/>
              <w:rPr>
                <w:rFonts w:ascii="Arial" w:hAnsi="Arial" w:cs="Arial"/>
              </w:rPr>
            </w:pPr>
            <w:r w:rsidRPr="00DF05D1">
              <w:rPr>
                <w:rFonts w:ascii="Arial" w:hAnsi="Arial" w:cs="Arial"/>
              </w:rPr>
              <w:t xml:space="preserve">Численность населения, </w:t>
            </w:r>
          </w:p>
          <w:p w:rsidR="007F5B22" w:rsidRPr="00DF05D1" w:rsidRDefault="007F5B22">
            <w:pPr>
              <w:pStyle w:val="afd"/>
              <w:rPr>
                <w:rFonts w:ascii="Arial" w:hAnsi="Arial" w:cs="Arial"/>
              </w:rPr>
            </w:pPr>
            <w:r w:rsidRPr="00DF05D1">
              <w:rPr>
                <w:rFonts w:ascii="Arial" w:hAnsi="Arial" w:cs="Arial"/>
              </w:rPr>
              <w:t>чел.</w:t>
            </w:r>
          </w:p>
          <w:p w:rsidR="007F5B22" w:rsidRPr="00DF05D1" w:rsidRDefault="007F5B22">
            <w:pPr>
              <w:pStyle w:val="afd"/>
              <w:rPr>
                <w:rFonts w:ascii="Arial" w:hAnsi="Arial" w:cs="Arial"/>
              </w:rPr>
            </w:pP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Норма водопот-ребления, л/сут</w:t>
            </w:r>
          </w:p>
        </w:tc>
        <w:tc>
          <w:tcPr>
            <w:tcW w:w="1549" w:type="pct"/>
            <w:gridSpan w:val="2"/>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 xml:space="preserve">Количество </w:t>
            </w:r>
          </w:p>
          <w:p w:rsidR="007F5B22" w:rsidRPr="00DF05D1" w:rsidRDefault="007F5B22">
            <w:pPr>
              <w:pStyle w:val="afd"/>
              <w:rPr>
                <w:rFonts w:ascii="Arial" w:hAnsi="Arial" w:cs="Arial"/>
              </w:rPr>
            </w:pPr>
            <w:r w:rsidRPr="00DF05D1">
              <w:rPr>
                <w:rFonts w:ascii="Arial" w:hAnsi="Arial" w:cs="Arial"/>
              </w:rPr>
              <w:t>потребляемой воды, м3/сут</w:t>
            </w:r>
          </w:p>
        </w:tc>
      </w:tr>
      <w:tr w:rsidR="007F5B22" w:rsidRPr="00DF05D1" w:rsidTr="007F5B22">
        <w:trPr>
          <w:cantSplit/>
          <w:trHeight w:val="4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spacing w:after="0" w:line="240" w:lineRule="auto"/>
              <w:rPr>
                <w:rFonts w:ascii="Arial" w:eastAsia="Times New Roman"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spacing w:after="0" w:line="240" w:lineRule="auto"/>
              <w:rPr>
                <w:rFonts w:ascii="Arial" w:eastAsia="Times New Roman"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spacing w:after="0" w:line="240" w:lineRule="auto"/>
              <w:rPr>
                <w:rFonts w:ascii="Arial" w:eastAsia="Times New Roman"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spacing w:after="0" w:line="240" w:lineRule="auto"/>
              <w:rPr>
                <w:rFonts w:ascii="Arial" w:eastAsia="Times New Roman" w:hAnsi="Arial" w:cs="Arial"/>
                <w:b/>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Qсут.ср</w:t>
            </w:r>
          </w:p>
        </w:tc>
        <w:tc>
          <w:tcPr>
            <w:tcW w:w="8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Qсут.max</w:t>
            </w:r>
          </w:p>
        </w:tc>
      </w:tr>
      <w:tr w:rsidR="007F5B22" w:rsidRPr="00DF05D1" w:rsidTr="007F5B22">
        <w:trPr>
          <w:trHeight w:val="86"/>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1</w:t>
            </w:r>
          </w:p>
        </w:tc>
        <w:tc>
          <w:tcPr>
            <w:tcW w:w="14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с. Бунбуй</w:t>
            </w:r>
          </w:p>
        </w:tc>
        <w:tc>
          <w:tcPr>
            <w:tcW w:w="84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400</w:t>
            </w:r>
          </w:p>
        </w:tc>
        <w:tc>
          <w:tcPr>
            <w:tcW w:w="763"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160</w:t>
            </w:r>
          </w:p>
        </w:tc>
        <w:tc>
          <w:tcPr>
            <w:tcW w:w="707"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93,60</w:t>
            </w:r>
          </w:p>
        </w:tc>
        <w:tc>
          <w:tcPr>
            <w:tcW w:w="8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112,32</w:t>
            </w:r>
          </w:p>
        </w:tc>
      </w:tr>
      <w:tr w:rsidR="007F5B22" w:rsidRPr="00DF05D1" w:rsidTr="007F5B22">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2</w:t>
            </w:r>
          </w:p>
        </w:tc>
        <w:tc>
          <w:tcPr>
            <w:tcW w:w="14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с. Выдрино</w:t>
            </w:r>
          </w:p>
        </w:tc>
        <w:tc>
          <w:tcPr>
            <w:tcW w:w="84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90</w:t>
            </w:r>
          </w:p>
        </w:tc>
        <w:tc>
          <w:tcPr>
            <w:tcW w:w="763"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50*</w:t>
            </w:r>
          </w:p>
        </w:tc>
        <w:tc>
          <w:tcPr>
            <w:tcW w:w="707"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4,5</w:t>
            </w:r>
          </w:p>
        </w:tc>
        <w:tc>
          <w:tcPr>
            <w:tcW w:w="8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4,5</w:t>
            </w:r>
          </w:p>
        </w:tc>
      </w:tr>
      <w:tr w:rsidR="007F5B22" w:rsidRPr="00DF05D1" w:rsidTr="007F5B22">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3</w:t>
            </w:r>
          </w:p>
        </w:tc>
        <w:tc>
          <w:tcPr>
            <w:tcW w:w="14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д. Ганькина</w:t>
            </w:r>
          </w:p>
        </w:tc>
        <w:tc>
          <w:tcPr>
            <w:tcW w:w="84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10</w:t>
            </w:r>
          </w:p>
        </w:tc>
        <w:tc>
          <w:tcPr>
            <w:tcW w:w="763"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50*</w:t>
            </w:r>
          </w:p>
        </w:tc>
        <w:tc>
          <w:tcPr>
            <w:tcW w:w="707"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0,5</w:t>
            </w:r>
          </w:p>
        </w:tc>
        <w:tc>
          <w:tcPr>
            <w:tcW w:w="8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0,5</w:t>
            </w:r>
          </w:p>
        </w:tc>
      </w:tr>
      <w:tr w:rsidR="007F5B22" w:rsidRPr="00DF05D1" w:rsidTr="007F5B22">
        <w:trPr>
          <w:trHeight w:val="141"/>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4</w:t>
            </w:r>
          </w:p>
        </w:tc>
        <w:tc>
          <w:tcPr>
            <w:tcW w:w="14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д. Неванка</w:t>
            </w:r>
          </w:p>
        </w:tc>
        <w:tc>
          <w:tcPr>
            <w:tcW w:w="848"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0</w:t>
            </w:r>
          </w:p>
        </w:tc>
        <w:tc>
          <w:tcPr>
            <w:tcW w:w="763"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0</w:t>
            </w:r>
          </w:p>
        </w:tc>
        <w:tc>
          <w:tcPr>
            <w:tcW w:w="707"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w:t>
            </w:r>
          </w:p>
        </w:tc>
        <w:tc>
          <w:tcPr>
            <w:tcW w:w="8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w:t>
            </w:r>
          </w:p>
        </w:tc>
      </w:tr>
      <w:tr w:rsidR="007F5B22" w:rsidRPr="00DF05D1" w:rsidTr="007F5B22">
        <w:trPr>
          <w:trHeight w:val="176"/>
          <w:jc w:val="center"/>
        </w:trPr>
        <w:tc>
          <w:tcPr>
            <w:tcW w:w="3451" w:type="pct"/>
            <w:gridSpan w:val="4"/>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Итого:</w:t>
            </w:r>
          </w:p>
        </w:tc>
        <w:tc>
          <w:tcPr>
            <w:tcW w:w="707"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98,6</w:t>
            </w:r>
          </w:p>
        </w:tc>
        <w:tc>
          <w:tcPr>
            <w:tcW w:w="842" w:type="pct"/>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e"/>
              <w:rPr>
                <w:rFonts w:ascii="Arial" w:hAnsi="Arial" w:cs="Arial"/>
              </w:rPr>
            </w:pPr>
            <w:r w:rsidRPr="00DF05D1">
              <w:rPr>
                <w:rFonts w:ascii="Arial" w:hAnsi="Arial" w:cs="Arial"/>
              </w:rPr>
              <w:t>117,32</w:t>
            </w:r>
          </w:p>
        </w:tc>
      </w:tr>
    </w:tbl>
    <w:p w:rsidR="007F5B22" w:rsidRPr="00DF05D1" w:rsidRDefault="007F5B22" w:rsidP="007F5B22">
      <w:pPr>
        <w:pStyle w:val="afb"/>
        <w:rPr>
          <w:rFonts w:ascii="Arial" w:hAnsi="Arial" w:cs="Arial"/>
        </w:rPr>
      </w:pPr>
      <w:r w:rsidRPr="00DF05D1">
        <w:rPr>
          <w:rFonts w:ascii="Arial" w:hAnsi="Arial" w:cs="Arial"/>
        </w:rPr>
        <w:t>* привозное водоснабжение.</w:t>
      </w:r>
    </w:p>
    <w:p w:rsidR="007F5B22" w:rsidRPr="00DF05D1" w:rsidRDefault="007F5B22" w:rsidP="00963AC8">
      <w:pPr>
        <w:pStyle w:val="afb"/>
        <w:spacing w:before="0" w:after="0"/>
        <w:rPr>
          <w:rFonts w:ascii="Arial" w:hAnsi="Arial" w:cs="Arial"/>
        </w:rPr>
      </w:pPr>
      <w:r w:rsidRPr="00DF05D1">
        <w:rPr>
          <w:rFonts w:ascii="Arial" w:hAnsi="Arial" w:cs="Arial"/>
        </w:rPr>
        <w:t>Расчетная производительность водопроводных очистных сооружений с. Бунбуй принята 120 м</w:t>
      </w:r>
      <w:r w:rsidRPr="00DF05D1">
        <w:rPr>
          <w:rFonts w:ascii="Arial" w:hAnsi="Arial" w:cs="Arial"/>
          <w:vertAlign w:val="superscript"/>
        </w:rPr>
        <w:t>3</w:t>
      </w:r>
      <w:r w:rsidRPr="00DF05D1">
        <w:rPr>
          <w:rFonts w:ascii="Arial" w:hAnsi="Arial" w:cs="Arial"/>
        </w:rPr>
        <w:t>/сут с учётом водопотребления с. Выдрино и д. Ганькина.</w:t>
      </w:r>
    </w:p>
    <w:p w:rsidR="007F5B22" w:rsidRPr="00DF05D1" w:rsidRDefault="007F5B22" w:rsidP="00963AC8">
      <w:pPr>
        <w:pStyle w:val="afb"/>
        <w:spacing w:before="0" w:after="0"/>
        <w:rPr>
          <w:rFonts w:ascii="Arial" w:hAnsi="Arial" w:cs="Arial"/>
        </w:rPr>
      </w:pPr>
      <w:r w:rsidRPr="00DF05D1">
        <w:rPr>
          <w:rFonts w:ascii="Arial" w:hAnsi="Arial" w:cs="Arial"/>
        </w:rPr>
        <w:t>Вода после обработки и обеззараживания подается в водопроводную сеть или развозится автотранспортом до потребителей.</w:t>
      </w:r>
    </w:p>
    <w:p w:rsidR="007F5B22" w:rsidRPr="00DF05D1" w:rsidRDefault="007F5B22" w:rsidP="00963AC8">
      <w:pPr>
        <w:pStyle w:val="afb"/>
        <w:spacing w:before="0" w:after="0"/>
        <w:rPr>
          <w:rFonts w:ascii="Arial" w:hAnsi="Arial" w:cs="Arial"/>
        </w:rPr>
      </w:pPr>
      <w:r w:rsidRPr="00DF05D1">
        <w:rPr>
          <w:rFonts w:ascii="Arial" w:hAnsi="Arial" w:cs="Arial"/>
        </w:rPr>
        <w:t xml:space="preserve">Диаметры трубопроводов водопроводной сети рассчитаны из условия пропуска расчетного расхода (хозяйственно-питьевой и противопожарный) с оптимальной скоростью. </w:t>
      </w:r>
    </w:p>
    <w:p w:rsidR="007F5B22" w:rsidRPr="00DF05D1" w:rsidRDefault="007F5B22" w:rsidP="00963AC8">
      <w:pPr>
        <w:pStyle w:val="ad"/>
        <w:spacing w:before="0" w:after="0"/>
        <w:rPr>
          <w:rFonts w:ascii="Arial" w:hAnsi="Arial" w:cs="Arial"/>
        </w:rPr>
      </w:pPr>
      <w:r w:rsidRPr="00DF05D1">
        <w:rPr>
          <w:rFonts w:ascii="Arial" w:hAnsi="Arial" w:cs="Arial"/>
        </w:rPr>
        <w:t>c.Бунбуй</w:t>
      </w:r>
    </w:p>
    <w:p w:rsidR="007F5B22" w:rsidRPr="00DF05D1" w:rsidRDefault="007F5B22" w:rsidP="00963AC8">
      <w:pPr>
        <w:pStyle w:val="afb"/>
        <w:spacing w:before="0" w:after="0"/>
        <w:rPr>
          <w:rFonts w:ascii="Arial" w:eastAsia="Calibri" w:hAnsi="Arial" w:cs="Arial"/>
        </w:rPr>
      </w:pPr>
      <w:r w:rsidRPr="00DF05D1">
        <w:rPr>
          <w:rFonts w:ascii="Arial" w:hAnsi="Arial" w:cs="Arial"/>
        </w:rPr>
        <w:t xml:space="preserve">Для обеспечения </w:t>
      </w:r>
      <w:r w:rsidRPr="00DF05D1">
        <w:rPr>
          <w:rFonts w:ascii="Arial" w:eastAsia="Calibri" w:hAnsi="Arial" w:cs="Arial"/>
        </w:rPr>
        <w:t xml:space="preserve">с. Бунбуй </w:t>
      </w:r>
      <w:r w:rsidRPr="00DF05D1">
        <w:rPr>
          <w:rFonts w:ascii="Arial" w:hAnsi="Arial" w:cs="Arial"/>
        </w:rPr>
        <w:t>централизованной системой водоснабжения надлежащего качества на расчетный срок предусмотрены следующие мероприятия:</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строительство куста артезианских скважин для забора воды расчетной производительностью              125 м</w:t>
      </w:r>
      <w:r w:rsidRPr="00DF05D1">
        <w:rPr>
          <w:rFonts w:ascii="Arial" w:hAnsi="Arial" w:cs="Arial"/>
          <w:vertAlign w:val="superscript"/>
        </w:rPr>
        <w:t>3</w:t>
      </w:r>
      <w:r w:rsidRPr="00DF05D1">
        <w:rPr>
          <w:rFonts w:ascii="Arial" w:hAnsi="Arial" w:cs="Arial"/>
        </w:rPr>
        <w:t>/сут;</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строительство ВОС расчетной производительностью 120 м</w:t>
      </w:r>
      <w:r w:rsidRPr="00DF05D1">
        <w:rPr>
          <w:rFonts w:ascii="Arial" w:hAnsi="Arial" w:cs="Arial"/>
          <w:vertAlign w:val="superscript"/>
        </w:rPr>
        <w:t>3</w:t>
      </w:r>
      <w:r w:rsidRPr="00DF05D1">
        <w:rPr>
          <w:rFonts w:ascii="Arial" w:hAnsi="Arial" w:cs="Arial"/>
        </w:rPr>
        <w:t>/сут;</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строительство магистральных водопроводных сетей диаметрами 110-</w:t>
      </w:r>
      <w:smartTag w:uri="urn:schemas-microsoft-com:office:smarttags" w:element="metricconverter">
        <w:smartTagPr>
          <w:attr w:name="ProductID" w:val="125 мм"/>
        </w:smartTagPr>
        <w:r w:rsidRPr="00DF05D1">
          <w:rPr>
            <w:rFonts w:ascii="Arial" w:hAnsi="Arial" w:cs="Arial"/>
          </w:rPr>
          <w:t>125 мм</w:t>
        </w:r>
      </w:smartTag>
      <w:r w:rsidRPr="00DF05D1">
        <w:rPr>
          <w:rFonts w:ascii="Arial" w:hAnsi="Arial" w:cs="Arial"/>
        </w:rPr>
        <w:t xml:space="preserve">, общей протяженностью </w:t>
      </w:r>
      <w:smartTag w:uri="urn:schemas-microsoft-com:office:smarttags" w:element="metricconverter">
        <w:smartTagPr>
          <w:attr w:name="ProductID" w:val="6,6 км"/>
        </w:smartTagPr>
        <w:r w:rsidRPr="00DF05D1">
          <w:rPr>
            <w:rFonts w:ascii="Arial" w:hAnsi="Arial" w:cs="Arial"/>
          </w:rPr>
          <w:t>6,6 км</w:t>
        </w:r>
      </w:smartTag>
      <w:r w:rsidRPr="00DF05D1">
        <w:rPr>
          <w:rFonts w:ascii="Arial" w:hAnsi="Arial" w:cs="Arial"/>
        </w:rPr>
        <w:t>.</w:t>
      </w:r>
    </w:p>
    <w:p w:rsidR="007F5B22" w:rsidRPr="00DF05D1" w:rsidRDefault="007F5B22" w:rsidP="00963AC8">
      <w:pPr>
        <w:pStyle w:val="ad"/>
        <w:spacing w:before="0" w:after="0"/>
        <w:rPr>
          <w:rFonts w:ascii="Arial" w:eastAsia="Calibri" w:hAnsi="Arial" w:cs="Arial"/>
        </w:rPr>
      </w:pPr>
      <w:r w:rsidRPr="00DF05D1">
        <w:rPr>
          <w:rFonts w:ascii="Arial" w:hAnsi="Arial" w:cs="Arial"/>
        </w:rPr>
        <w:t>с. Выдрино, д. Ганькина</w:t>
      </w:r>
    </w:p>
    <w:p w:rsidR="007F5B22" w:rsidRPr="00DF05D1" w:rsidRDefault="007F5B22" w:rsidP="00963AC8">
      <w:pPr>
        <w:pStyle w:val="afb"/>
        <w:spacing w:before="0" w:after="0"/>
        <w:rPr>
          <w:rFonts w:ascii="Arial" w:hAnsi="Arial" w:cs="Arial"/>
        </w:rPr>
      </w:pPr>
      <w:r w:rsidRPr="00DF05D1">
        <w:rPr>
          <w:rFonts w:ascii="Arial" w:hAnsi="Arial" w:cs="Arial"/>
        </w:rPr>
        <w:t>Генеральным планом предусматриваются использование существующей системы водоснабжения, при условии должного мониторинга качества подземных вод на соответствие нормативам качества питьевой воды. В случае несоответствия качества подземных вод необходимо обеспечить жителей населенных пунктов водой питьевого качества посредством привозной воды с ВОС с. Бунбуй в объеме, указанном выше</w:t>
      </w:r>
    </w:p>
    <w:p w:rsidR="007F5B22" w:rsidRPr="00DF05D1" w:rsidRDefault="007F5B22" w:rsidP="00963AC8">
      <w:pPr>
        <w:pStyle w:val="afb"/>
        <w:spacing w:before="0" w:after="0"/>
        <w:rPr>
          <w:rFonts w:ascii="Arial" w:hAnsi="Arial" w:cs="Arial"/>
        </w:rPr>
      </w:pPr>
      <w:r w:rsidRPr="00DF05D1">
        <w:rPr>
          <w:rFonts w:ascii="Arial" w:hAnsi="Arial" w:cs="Arial"/>
        </w:rPr>
        <w:t>Технические характеристики объектов и сетей системы водоснабжения уточнить на стадии проектирования. При разработке проектной документации предусмотреть мероприятия по пожаротушению согласно действующим нормативным документам.</w:t>
      </w:r>
    </w:p>
    <w:p w:rsidR="007F5B22" w:rsidRPr="00DF05D1" w:rsidRDefault="007F5B22" w:rsidP="00963AC8">
      <w:pPr>
        <w:pStyle w:val="afb"/>
        <w:spacing w:before="0" w:after="0"/>
        <w:rPr>
          <w:rFonts w:ascii="Arial" w:hAnsi="Arial" w:cs="Arial"/>
        </w:rPr>
      </w:pPr>
      <w:r w:rsidRPr="00DF05D1">
        <w:rPr>
          <w:rFonts w:ascii="Arial" w:hAnsi="Arial" w:cs="Arial"/>
        </w:rPr>
        <w:t>В соответствии с проектными решениями определен  перечень планируемых для размещения объектов местного значения поселения:</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куст артезианских скважин для забора воды;</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водопроводные очистные сооружения;</w:t>
      </w:r>
    </w:p>
    <w:p w:rsidR="007F5B22" w:rsidRPr="00DF05D1" w:rsidRDefault="007F5B22" w:rsidP="00963AC8">
      <w:pPr>
        <w:pStyle w:val="a"/>
        <w:numPr>
          <w:ilvl w:val="0"/>
          <w:numId w:val="2"/>
        </w:numPr>
        <w:spacing w:after="0"/>
        <w:rPr>
          <w:rFonts w:ascii="Arial" w:hAnsi="Arial" w:cs="Arial"/>
        </w:rPr>
      </w:pPr>
      <w:r w:rsidRPr="00DF05D1">
        <w:rPr>
          <w:rFonts w:ascii="Arial" w:hAnsi="Arial" w:cs="Arial"/>
        </w:rPr>
        <w:t xml:space="preserve">магистральные водопроводные сети – </w:t>
      </w:r>
      <w:smartTag w:uri="urn:schemas-microsoft-com:office:smarttags" w:element="metricconverter">
        <w:smartTagPr>
          <w:attr w:name="ProductID" w:val="6,6 км"/>
        </w:smartTagPr>
        <w:r w:rsidRPr="00DF05D1">
          <w:rPr>
            <w:rFonts w:ascii="Arial" w:hAnsi="Arial" w:cs="Arial"/>
          </w:rPr>
          <w:t>6,6 км</w:t>
        </w:r>
      </w:smartTag>
      <w:r w:rsidRPr="00DF05D1">
        <w:rPr>
          <w:rFonts w:ascii="Arial" w:hAnsi="Arial" w:cs="Arial"/>
        </w:rPr>
        <w:t>.</w:t>
      </w:r>
    </w:p>
    <w:p w:rsidR="007F5B22" w:rsidRPr="00DF05D1" w:rsidRDefault="007F5B22" w:rsidP="00963AC8">
      <w:pPr>
        <w:tabs>
          <w:tab w:val="num" w:pos="1418"/>
          <w:tab w:val="num" w:pos="1980"/>
          <w:tab w:val="num" w:pos="3060"/>
        </w:tabs>
        <w:spacing w:before="120" w:after="120" w:line="240" w:lineRule="auto"/>
        <w:jc w:val="center"/>
        <w:rPr>
          <w:rFonts w:ascii="Arial" w:hAnsi="Arial" w:cs="Arial"/>
          <w:b/>
          <w:sz w:val="24"/>
          <w:szCs w:val="24"/>
        </w:rPr>
      </w:pPr>
      <w:r w:rsidRPr="00DF05D1">
        <w:rPr>
          <w:rFonts w:ascii="Arial" w:hAnsi="Arial" w:cs="Arial"/>
          <w:b/>
          <w:sz w:val="24"/>
          <w:szCs w:val="24"/>
        </w:rPr>
        <w:t>3.4. Система сбора и вывоза твердых бытовых отходов</w:t>
      </w:r>
    </w:p>
    <w:p w:rsidR="007F5B22" w:rsidRPr="00DF05D1" w:rsidRDefault="007F5B22" w:rsidP="00963AC8">
      <w:pPr>
        <w:spacing w:after="0" w:line="240" w:lineRule="auto"/>
        <w:ind w:firstLine="600"/>
        <w:jc w:val="both"/>
        <w:rPr>
          <w:rFonts w:ascii="Arial" w:hAnsi="Arial" w:cs="Arial"/>
          <w:spacing w:val="-2"/>
          <w:sz w:val="24"/>
          <w:szCs w:val="24"/>
        </w:rPr>
      </w:pPr>
      <w:r w:rsidRPr="00DF05D1">
        <w:rPr>
          <w:rFonts w:ascii="Arial" w:hAnsi="Arial" w:cs="Arial"/>
          <w:sz w:val="24"/>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DF05D1">
        <w:rPr>
          <w:rFonts w:ascii="Arial" w:hAnsi="Arial" w:cs="Arial"/>
          <w:spacing w:val="-2"/>
          <w:sz w:val="24"/>
          <w:szCs w:val="24"/>
        </w:rPr>
        <w:t>, являются:</w:t>
      </w:r>
    </w:p>
    <w:p w:rsidR="007F5B22" w:rsidRPr="00DF05D1" w:rsidRDefault="007F5B22" w:rsidP="00963AC8">
      <w:pPr>
        <w:numPr>
          <w:ilvl w:val="0"/>
          <w:numId w:val="12"/>
        </w:numPr>
        <w:tabs>
          <w:tab w:val="num" w:pos="1440"/>
        </w:tabs>
        <w:spacing w:after="0" w:line="240" w:lineRule="auto"/>
        <w:ind w:left="1434" w:hanging="583"/>
        <w:jc w:val="both"/>
        <w:rPr>
          <w:rFonts w:ascii="Arial" w:hAnsi="Arial" w:cs="Arial"/>
          <w:sz w:val="24"/>
          <w:szCs w:val="24"/>
        </w:rPr>
      </w:pPr>
      <w:r w:rsidRPr="00DF05D1">
        <w:rPr>
          <w:rFonts w:ascii="Arial" w:hAnsi="Arial" w:cs="Arial"/>
          <w:sz w:val="24"/>
          <w:szCs w:val="24"/>
        </w:rPr>
        <w:t>Рекультивация территории, на которой ранее располагалась несанкционированная свалки;</w:t>
      </w:r>
    </w:p>
    <w:p w:rsidR="007F5B22" w:rsidRPr="00DF05D1" w:rsidRDefault="007F5B22" w:rsidP="00963AC8">
      <w:pPr>
        <w:numPr>
          <w:ilvl w:val="0"/>
          <w:numId w:val="12"/>
        </w:numPr>
        <w:tabs>
          <w:tab w:val="num" w:pos="1440"/>
        </w:tabs>
        <w:spacing w:after="0" w:line="240" w:lineRule="auto"/>
        <w:ind w:left="1434" w:hanging="583"/>
        <w:jc w:val="both"/>
        <w:rPr>
          <w:rFonts w:ascii="Arial" w:hAnsi="Arial" w:cs="Arial"/>
          <w:sz w:val="24"/>
          <w:szCs w:val="24"/>
        </w:rPr>
      </w:pPr>
      <w:r w:rsidRPr="00DF05D1">
        <w:rPr>
          <w:rFonts w:ascii="Arial" w:hAnsi="Arial" w:cs="Arial"/>
          <w:sz w:val="24"/>
          <w:szCs w:val="24"/>
        </w:rPr>
        <w:t>Приобретение мусорных контейнеров и оборудование площадок для сбора мусора (твердое покрытие, ограждение);</w:t>
      </w:r>
    </w:p>
    <w:p w:rsidR="007F5B22" w:rsidRPr="00DF05D1" w:rsidRDefault="007F5B22" w:rsidP="00963AC8">
      <w:pPr>
        <w:numPr>
          <w:ilvl w:val="0"/>
          <w:numId w:val="12"/>
        </w:numPr>
        <w:tabs>
          <w:tab w:val="num" w:pos="1440"/>
        </w:tabs>
        <w:spacing w:after="0" w:line="240" w:lineRule="auto"/>
        <w:ind w:left="1434" w:hanging="583"/>
        <w:jc w:val="both"/>
        <w:rPr>
          <w:rFonts w:ascii="Arial" w:hAnsi="Arial" w:cs="Arial"/>
          <w:sz w:val="24"/>
          <w:szCs w:val="24"/>
        </w:rPr>
      </w:pPr>
      <w:r w:rsidRPr="00DF05D1">
        <w:rPr>
          <w:rFonts w:ascii="Arial" w:hAnsi="Arial" w:cs="Arial"/>
          <w:sz w:val="24"/>
          <w:szCs w:val="24"/>
        </w:rPr>
        <w:t>Организация в поселении раздельного сбора мусора (перспектива).</w:t>
      </w:r>
    </w:p>
    <w:p w:rsidR="007F5B22" w:rsidRPr="00DF05D1" w:rsidRDefault="007F5B22" w:rsidP="00963AC8">
      <w:pPr>
        <w:pStyle w:val="3"/>
        <w:keepNext/>
        <w:tabs>
          <w:tab w:val="left" w:pos="1276"/>
        </w:tabs>
        <w:spacing w:before="120" w:after="0" w:line="240" w:lineRule="auto"/>
        <w:ind w:left="720" w:hanging="720"/>
        <w:jc w:val="center"/>
        <w:rPr>
          <w:rFonts w:ascii="Arial" w:hAnsi="Arial" w:cs="Arial"/>
        </w:rPr>
      </w:pPr>
      <w:r w:rsidRPr="00DF05D1">
        <w:rPr>
          <w:rFonts w:ascii="Arial" w:hAnsi="Arial" w:cs="Arial"/>
          <w:b/>
          <w:sz w:val="24"/>
          <w:szCs w:val="24"/>
        </w:rPr>
        <w:lastRenderedPageBreak/>
        <w:t>3.5. Система водоотведения</w:t>
      </w:r>
    </w:p>
    <w:p w:rsidR="007F5B22" w:rsidRPr="00DF05D1" w:rsidRDefault="007F5B22" w:rsidP="004D0DAA">
      <w:pPr>
        <w:pStyle w:val="afb"/>
        <w:spacing w:before="0" w:after="0"/>
        <w:rPr>
          <w:rFonts w:ascii="Arial" w:hAnsi="Arial" w:cs="Arial"/>
        </w:rPr>
      </w:pPr>
      <w:r w:rsidRPr="00DF05D1">
        <w:rPr>
          <w:rFonts w:ascii="Arial" w:eastAsia="Calibri" w:hAnsi="Arial" w:cs="Arial"/>
        </w:rPr>
        <w:t xml:space="preserve">В целях улучшения экологической обстановки на территории </w:t>
      </w:r>
      <w:r w:rsidRPr="00DF05D1">
        <w:rPr>
          <w:rFonts w:ascii="Arial" w:hAnsi="Arial" w:cs="Arial"/>
        </w:rPr>
        <w:t xml:space="preserve">Бунбуйского муниципального образования </w:t>
      </w:r>
      <w:r w:rsidRPr="00DF05D1">
        <w:rPr>
          <w:rFonts w:ascii="Arial" w:eastAsia="Calibri" w:hAnsi="Arial" w:cs="Arial"/>
        </w:rPr>
        <w:t>генеральным планом предлагается организация децентрализованной системы водоотведения</w:t>
      </w:r>
      <w:r w:rsidRPr="00DF05D1">
        <w:rPr>
          <w:rFonts w:ascii="Arial" w:hAnsi="Arial" w:cs="Arial"/>
        </w:rPr>
        <w:t>.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7F5B22" w:rsidRPr="00DF05D1" w:rsidRDefault="007F5B22" w:rsidP="004D0DAA">
      <w:pPr>
        <w:pStyle w:val="afb"/>
        <w:spacing w:before="0" w:after="0"/>
        <w:rPr>
          <w:rFonts w:ascii="Arial" w:hAnsi="Arial" w:cs="Arial"/>
        </w:rPr>
      </w:pPr>
      <w:r w:rsidRPr="00DF05D1">
        <w:rPr>
          <w:rFonts w:ascii="Arial" w:hAnsi="Arial" w:cs="Arial"/>
        </w:rPr>
        <w:t xml:space="preserve">Размещение площадки КОС предусмотрено северо-западнее с. Бунбуй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w:t>
      </w:r>
    </w:p>
    <w:p w:rsidR="007F5B22" w:rsidRPr="00DF05D1" w:rsidRDefault="007F5B22" w:rsidP="004D0DAA">
      <w:pPr>
        <w:pStyle w:val="afb"/>
        <w:spacing w:before="0" w:after="0"/>
        <w:rPr>
          <w:rFonts w:ascii="Arial" w:hAnsi="Arial" w:cs="Arial"/>
        </w:rPr>
      </w:pPr>
      <w:r w:rsidRPr="00DF05D1">
        <w:rPr>
          <w:rFonts w:ascii="Arial" w:hAnsi="Arial" w:cs="Arial"/>
        </w:rPr>
        <w:t>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Сброс очищенных сточных вод предусмотрен в р. Чуна (Уда).</w:t>
      </w:r>
    </w:p>
    <w:p w:rsidR="007F5B22" w:rsidRPr="00DF05D1" w:rsidRDefault="007F5B22" w:rsidP="004D0DAA">
      <w:pPr>
        <w:pStyle w:val="afb"/>
        <w:spacing w:before="0" w:after="0"/>
        <w:rPr>
          <w:rFonts w:ascii="Arial" w:hAnsi="Arial" w:cs="Arial"/>
        </w:rPr>
      </w:pPr>
      <w:r w:rsidRPr="00DF05D1">
        <w:rPr>
          <w:rFonts w:ascii="Arial" w:hAnsi="Arial" w:cs="Arial"/>
        </w:rPr>
        <w:t xml:space="preserve">Расчетное удельное среднесуточное (за год) водоотведение бытовых сточных вод принято равным  расчетному удельному среднесуточному водопотреблению,  без учета расхода воды на полив территорий и зеленых насаждений, согласно </w:t>
      </w:r>
      <w:r w:rsidRPr="00DF05D1">
        <w:rPr>
          <w:rFonts w:ascii="Arial" w:hAnsi="Arial" w:cs="Arial"/>
          <w:bCs/>
        </w:rPr>
        <w:t>СП 32.13330.2012 Свод правил «Канализация. Наружные сети и сооружения. Актуализированная редакция                  СНиП 2.04.03-85»</w:t>
      </w:r>
    </w:p>
    <w:p w:rsidR="007F5B22" w:rsidRPr="00DF05D1" w:rsidRDefault="007F5B22" w:rsidP="004D0DAA">
      <w:pPr>
        <w:pStyle w:val="afb"/>
        <w:spacing w:before="0" w:after="0"/>
        <w:rPr>
          <w:rFonts w:ascii="Arial" w:hAnsi="Arial" w:cs="Arial"/>
        </w:rPr>
      </w:pPr>
      <w:r w:rsidRPr="00DF05D1">
        <w:rPr>
          <w:rFonts w:ascii="Arial" w:hAnsi="Arial" w:cs="Arial"/>
        </w:rPr>
        <w:t>Основные показатели водоотведения Бунбуйского муниципального образования приведены ниже (</w:t>
      </w:r>
      <w:r w:rsidR="00EC452F" w:rsidRPr="00DF05D1">
        <w:rPr>
          <w:rFonts w:ascii="Arial" w:hAnsi="Arial" w:cs="Arial"/>
        </w:rPr>
        <w:fldChar w:fldCharType="begin"/>
      </w:r>
      <w:r w:rsidRPr="00DF05D1">
        <w:rPr>
          <w:rFonts w:ascii="Arial" w:hAnsi="Arial" w:cs="Arial"/>
        </w:rPr>
        <w:instrText xml:space="preserve"> REF _Ref333218975 \h  \* MERGEFORMAT </w:instrText>
      </w:r>
      <w:r w:rsidR="00EC452F" w:rsidRPr="00DF05D1">
        <w:rPr>
          <w:rFonts w:ascii="Arial" w:hAnsi="Arial" w:cs="Arial"/>
        </w:rPr>
      </w:r>
      <w:r w:rsidR="00EC452F" w:rsidRPr="00DF05D1">
        <w:rPr>
          <w:rFonts w:ascii="Arial" w:hAnsi="Arial" w:cs="Arial"/>
        </w:rPr>
        <w:fldChar w:fldCharType="separate"/>
      </w:r>
      <w:r w:rsidRPr="00DF05D1">
        <w:rPr>
          <w:rFonts w:ascii="Arial" w:hAnsi="Arial" w:cs="Arial"/>
          <w:b/>
          <w:bCs/>
        </w:rPr>
        <w:t>Ошибка! Источник ссылки не найден.</w:t>
      </w:r>
      <w:r w:rsidR="00EC452F" w:rsidRPr="00DF05D1">
        <w:rPr>
          <w:rFonts w:ascii="Arial" w:hAnsi="Arial" w:cs="Arial"/>
        </w:rPr>
        <w:fldChar w:fldCharType="end"/>
      </w:r>
      <w:r w:rsidRPr="00DF05D1">
        <w:rPr>
          <w:rFonts w:ascii="Arial" w:hAnsi="Arial" w:cs="Arial"/>
        </w:rPr>
        <w:t xml:space="preserve">). </w:t>
      </w:r>
    </w:p>
    <w:p w:rsidR="007F5B22" w:rsidRPr="00DF05D1" w:rsidRDefault="007F5B22" w:rsidP="007F5B22">
      <w:pPr>
        <w:pStyle w:val="afd"/>
        <w:outlineLvl w:val="0"/>
        <w:rPr>
          <w:rFonts w:ascii="Arial" w:hAnsi="Arial" w:cs="Arial"/>
        </w:rPr>
      </w:pPr>
      <w:r w:rsidRPr="00DF05D1">
        <w:rPr>
          <w:rFonts w:ascii="Arial" w:hAnsi="Arial" w:cs="Arial"/>
        </w:rPr>
        <w:t xml:space="preserve">Таблица </w:t>
      </w:r>
      <w:r w:rsidR="00EC452F" w:rsidRPr="00DF05D1">
        <w:rPr>
          <w:rFonts w:ascii="Arial" w:hAnsi="Arial" w:cs="Arial"/>
        </w:rPr>
        <w:fldChar w:fldCharType="begin"/>
      </w:r>
      <w:r w:rsidR="00A9597B" w:rsidRPr="00DF05D1">
        <w:rPr>
          <w:rFonts w:ascii="Arial" w:hAnsi="Arial" w:cs="Arial"/>
        </w:rPr>
        <w:instrText xml:space="preserve"> SEQ Таблица \* ARABIC </w:instrText>
      </w:r>
      <w:r w:rsidR="00EC452F" w:rsidRPr="00DF05D1">
        <w:rPr>
          <w:rFonts w:ascii="Arial" w:hAnsi="Arial" w:cs="Arial"/>
        </w:rPr>
        <w:fldChar w:fldCharType="separate"/>
      </w:r>
      <w:r w:rsidRPr="00DF05D1">
        <w:rPr>
          <w:rFonts w:ascii="Arial" w:hAnsi="Arial" w:cs="Arial"/>
          <w:noProof/>
        </w:rPr>
        <w:t>3</w:t>
      </w:r>
      <w:r w:rsidR="00EC452F" w:rsidRPr="00DF05D1">
        <w:rPr>
          <w:rFonts w:ascii="Arial" w:hAnsi="Arial" w:cs="Arial"/>
        </w:rPr>
        <w:fldChar w:fldCharType="end"/>
      </w:r>
      <w:r w:rsidRPr="00DF05D1">
        <w:rPr>
          <w:rFonts w:ascii="Arial" w:hAnsi="Arial" w:cs="Arial"/>
        </w:rPr>
        <w:t xml:space="preserve"> Основные показатели водоотведения Бунбуйского муниципального образования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3286"/>
        <w:gridCol w:w="1908"/>
        <w:gridCol w:w="1769"/>
        <w:gridCol w:w="1989"/>
      </w:tblGrid>
      <w:tr w:rsidR="007F5B22" w:rsidRPr="004D0DAA" w:rsidTr="007F5B22">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d"/>
              <w:rPr>
                <w:rFonts w:ascii="Arial" w:hAnsi="Arial" w:cs="Arial"/>
                <w:sz w:val="22"/>
                <w:szCs w:val="22"/>
              </w:rPr>
            </w:pPr>
            <w:r w:rsidRPr="004D0DAA">
              <w:rPr>
                <w:rFonts w:ascii="Arial" w:eastAsia="Calibri" w:hAnsi="Arial" w:cs="Arial"/>
                <w:sz w:val="22"/>
                <w:szCs w:val="22"/>
              </w:rPr>
              <w:t>№ п/п</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d"/>
              <w:rPr>
                <w:rFonts w:ascii="Arial" w:hAnsi="Arial" w:cs="Arial"/>
                <w:sz w:val="22"/>
                <w:szCs w:val="22"/>
              </w:rPr>
            </w:pPr>
            <w:r w:rsidRPr="004D0DAA">
              <w:rPr>
                <w:rFonts w:ascii="Arial" w:eastAsia="Calibri" w:hAnsi="Arial" w:cs="Arial"/>
                <w:sz w:val="22"/>
                <w:szCs w:val="22"/>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d"/>
              <w:rPr>
                <w:rFonts w:ascii="Arial" w:hAnsi="Arial" w:cs="Arial"/>
                <w:sz w:val="22"/>
                <w:szCs w:val="22"/>
              </w:rPr>
            </w:pPr>
            <w:r w:rsidRPr="004D0DAA">
              <w:rPr>
                <w:rFonts w:ascii="Arial" w:hAnsi="Arial" w:cs="Arial"/>
                <w:sz w:val="22"/>
                <w:szCs w:val="22"/>
              </w:rPr>
              <w:t xml:space="preserve">Численность населения, </w:t>
            </w:r>
          </w:p>
          <w:p w:rsidR="007F5B22" w:rsidRPr="004D0DAA" w:rsidRDefault="007F5B22">
            <w:pPr>
              <w:pStyle w:val="afd"/>
              <w:rPr>
                <w:rFonts w:ascii="Arial" w:hAnsi="Arial" w:cs="Arial"/>
                <w:sz w:val="22"/>
                <w:szCs w:val="22"/>
              </w:rPr>
            </w:pPr>
            <w:r w:rsidRPr="004D0DAA">
              <w:rPr>
                <w:rFonts w:ascii="Arial" w:hAnsi="Arial" w:cs="Arial"/>
                <w:sz w:val="22"/>
                <w:szCs w:val="22"/>
              </w:rPr>
              <w:t>чел.</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d"/>
              <w:rPr>
                <w:rFonts w:ascii="Arial" w:hAnsi="Arial" w:cs="Arial"/>
                <w:sz w:val="22"/>
                <w:szCs w:val="22"/>
              </w:rPr>
            </w:pPr>
            <w:r w:rsidRPr="004D0DAA">
              <w:rPr>
                <w:rFonts w:ascii="Arial" w:eastAsia="Calibri" w:hAnsi="Arial" w:cs="Arial"/>
                <w:sz w:val="22"/>
                <w:szCs w:val="22"/>
              </w:rPr>
              <w:t>Норма водоот-ведения, л/сут</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d"/>
              <w:rPr>
                <w:rFonts w:ascii="Arial" w:hAnsi="Arial" w:cs="Arial"/>
                <w:sz w:val="22"/>
                <w:szCs w:val="22"/>
              </w:rPr>
            </w:pPr>
            <w:r w:rsidRPr="004D0DAA">
              <w:rPr>
                <w:rFonts w:ascii="Arial" w:eastAsia="Calibri" w:hAnsi="Arial" w:cs="Arial"/>
                <w:sz w:val="22"/>
                <w:szCs w:val="22"/>
              </w:rPr>
              <w:t>Объем сточных вод, м³/сут</w:t>
            </w:r>
          </w:p>
        </w:tc>
      </w:tr>
      <w:tr w:rsidR="007F5B22" w:rsidRPr="004D0DAA" w:rsidTr="007F5B22">
        <w:trPr>
          <w:trHeight w:val="274"/>
          <w:jc w:val="center"/>
        </w:trPr>
        <w:tc>
          <w:tcPr>
            <w:tcW w:w="618"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1</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с. Бунбуй</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400</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160</w:t>
            </w:r>
          </w:p>
        </w:tc>
        <w:tc>
          <w:tcPr>
            <w:tcW w:w="1989"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88,32</w:t>
            </w:r>
          </w:p>
        </w:tc>
      </w:tr>
      <w:tr w:rsidR="007F5B22" w:rsidRPr="004D0DAA" w:rsidTr="007F5B22">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2</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с. Выдрино</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90</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50*</w:t>
            </w:r>
          </w:p>
        </w:tc>
        <w:tc>
          <w:tcPr>
            <w:tcW w:w="1989"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4,5</w:t>
            </w:r>
          </w:p>
        </w:tc>
      </w:tr>
      <w:tr w:rsidR="007F5B22" w:rsidRPr="004D0DAA" w:rsidTr="007F5B22">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3</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д. Ганькина</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10</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50*</w:t>
            </w:r>
          </w:p>
        </w:tc>
        <w:tc>
          <w:tcPr>
            <w:tcW w:w="1989"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0,5</w:t>
            </w:r>
          </w:p>
        </w:tc>
      </w:tr>
      <w:tr w:rsidR="007F5B22" w:rsidRPr="004D0DAA" w:rsidTr="007F5B22">
        <w:trPr>
          <w:trHeight w:val="277"/>
          <w:jc w:val="center"/>
        </w:trPr>
        <w:tc>
          <w:tcPr>
            <w:tcW w:w="618"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4</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д. Неванка</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0</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7F5B22" w:rsidRPr="004D0DAA" w:rsidRDefault="007F5B22">
            <w:pPr>
              <w:pStyle w:val="afe"/>
              <w:rPr>
                <w:rFonts w:ascii="Arial" w:hAnsi="Arial" w:cs="Arial"/>
              </w:rPr>
            </w:pPr>
            <w:r w:rsidRPr="004D0DAA">
              <w:rPr>
                <w:rFonts w:ascii="Arial" w:hAnsi="Arial" w:cs="Arial"/>
              </w:rPr>
              <w:t>0</w:t>
            </w:r>
          </w:p>
        </w:tc>
        <w:tc>
          <w:tcPr>
            <w:tcW w:w="1989"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w:t>
            </w:r>
          </w:p>
        </w:tc>
      </w:tr>
      <w:tr w:rsidR="007F5B22" w:rsidRPr="004D0DAA" w:rsidTr="007F5B22">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Итого:</w:t>
            </w:r>
          </w:p>
        </w:tc>
        <w:tc>
          <w:tcPr>
            <w:tcW w:w="1989" w:type="dxa"/>
            <w:tcBorders>
              <w:top w:val="single" w:sz="4" w:space="0" w:color="000000"/>
              <w:left w:val="single" w:sz="4" w:space="0" w:color="000000"/>
              <w:bottom w:val="single" w:sz="4" w:space="0" w:color="000000"/>
              <w:right w:val="single" w:sz="4" w:space="0" w:color="000000"/>
            </w:tcBorders>
            <w:hideMark/>
          </w:tcPr>
          <w:p w:rsidR="007F5B22" w:rsidRPr="004D0DAA" w:rsidRDefault="007F5B22">
            <w:pPr>
              <w:pStyle w:val="afe"/>
              <w:rPr>
                <w:rFonts w:ascii="Arial" w:hAnsi="Arial" w:cs="Arial"/>
              </w:rPr>
            </w:pPr>
            <w:r w:rsidRPr="004D0DAA">
              <w:rPr>
                <w:rFonts w:ascii="Arial" w:hAnsi="Arial" w:cs="Arial"/>
              </w:rPr>
              <w:t>93,32</w:t>
            </w:r>
          </w:p>
        </w:tc>
      </w:tr>
    </w:tbl>
    <w:p w:rsidR="007F5B22" w:rsidRPr="00DF05D1" w:rsidRDefault="007F5B22" w:rsidP="004D0DAA">
      <w:pPr>
        <w:pStyle w:val="afb"/>
        <w:spacing w:before="0" w:after="0"/>
        <w:rPr>
          <w:rFonts w:ascii="Arial" w:eastAsia="Calibri" w:hAnsi="Arial" w:cs="Arial"/>
        </w:rPr>
      </w:pPr>
      <w:r w:rsidRPr="00DF05D1">
        <w:rPr>
          <w:rFonts w:ascii="Arial" w:hAnsi="Arial" w:cs="Arial"/>
        </w:rPr>
        <w:t>Расчетная производительность КОС -  100 м</w:t>
      </w:r>
      <w:r w:rsidRPr="00DF05D1">
        <w:rPr>
          <w:rFonts w:ascii="Arial" w:hAnsi="Arial" w:cs="Arial"/>
          <w:vertAlign w:val="superscript"/>
        </w:rPr>
        <w:t>3</w:t>
      </w:r>
      <w:r w:rsidRPr="00DF05D1">
        <w:rPr>
          <w:rFonts w:ascii="Arial" w:hAnsi="Arial" w:cs="Arial"/>
        </w:rPr>
        <w:t>/сут.</w:t>
      </w:r>
    </w:p>
    <w:p w:rsidR="007F5B22" w:rsidRPr="00DF05D1" w:rsidRDefault="007F5B22" w:rsidP="004D0DAA">
      <w:pPr>
        <w:pStyle w:val="afb"/>
        <w:spacing w:before="0" w:after="0"/>
        <w:rPr>
          <w:rFonts w:ascii="Arial" w:eastAsia="Calibri" w:hAnsi="Arial" w:cs="Arial"/>
        </w:rPr>
      </w:pPr>
      <w:r w:rsidRPr="00DF05D1">
        <w:rPr>
          <w:rFonts w:ascii="Arial" w:eastAsia="Calibri" w:hAnsi="Arial" w:cs="Arial"/>
        </w:rPr>
        <w:t xml:space="preserve">Для обеспечения системой водоотведения надлежащего качества на расчетный срок </w:t>
      </w:r>
      <w:r w:rsidRPr="00DF05D1">
        <w:rPr>
          <w:rFonts w:ascii="Arial" w:hAnsi="Arial" w:cs="Arial"/>
        </w:rPr>
        <w:t>предусмотрены следующие мероприятия</w:t>
      </w:r>
      <w:r w:rsidRPr="00DF05D1">
        <w:rPr>
          <w:rFonts w:ascii="Arial" w:eastAsia="Calibri" w:hAnsi="Arial" w:cs="Arial"/>
        </w:rPr>
        <w:t>:</w:t>
      </w:r>
    </w:p>
    <w:p w:rsidR="007F5B22" w:rsidRPr="00DF05D1" w:rsidRDefault="007F5B22" w:rsidP="004D0DAA">
      <w:pPr>
        <w:pStyle w:val="a"/>
        <w:numPr>
          <w:ilvl w:val="0"/>
          <w:numId w:val="0"/>
        </w:numPr>
        <w:spacing w:after="0"/>
        <w:ind w:left="567"/>
        <w:rPr>
          <w:rFonts w:ascii="Arial" w:hAnsi="Arial" w:cs="Arial"/>
        </w:rPr>
      </w:pPr>
      <w:r w:rsidRPr="00DF05D1">
        <w:rPr>
          <w:rFonts w:ascii="Arial" w:hAnsi="Arial" w:cs="Arial"/>
        </w:rPr>
        <w:t>Бунбуйское муниципальное образование:</w:t>
      </w:r>
    </w:p>
    <w:p w:rsidR="007F5B22" w:rsidRPr="00DF05D1" w:rsidRDefault="007F5B22" w:rsidP="004D0DAA">
      <w:pPr>
        <w:pStyle w:val="a"/>
        <w:numPr>
          <w:ilvl w:val="0"/>
          <w:numId w:val="2"/>
        </w:numPr>
        <w:spacing w:after="0"/>
        <w:rPr>
          <w:rFonts w:ascii="Arial" w:eastAsia="Calibri" w:hAnsi="Arial" w:cs="Arial"/>
        </w:rPr>
      </w:pPr>
      <w:r w:rsidRPr="00DF05D1">
        <w:rPr>
          <w:rFonts w:ascii="Arial" w:hAnsi="Arial" w:cs="Arial"/>
        </w:rPr>
        <w:t>строительство КОС расчетной производительностью 100 м</w:t>
      </w:r>
      <w:r w:rsidRPr="00DF05D1">
        <w:rPr>
          <w:rFonts w:ascii="Arial" w:hAnsi="Arial" w:cs="Arial"/>
          <w:vertAlign w:val="superscript"/>
        </w:rPr>
        <w:t>3</w:t>
      </w:r>
      <w:r w:rsidRPr="00DF05D1">
        <w:rPr>
          <w:rFonts w:ascii="Arial" w:hAnsi="Arial" w:cs="Arial"/>
        </w:rPr>
        <w:t>/сут;</w:t>
      </w:r>
    </w:p>
    <w:p w:rsidR="007F5B22" w:rsidRPr="00DF05D1" w:rsidRDefault="007F5B22" w:rsidP="004D0DAA">
      <w:pPr>
        <w:pStyle w:val="a"/>
        <w:numPr>
          <w:ilvl w:val="0"/>
          <w:numId w:val="2"/>
        </w:numPr>
        <w:spacing w:after="0"/>
        <w:rPr>
          <w:rFonts w:ascii="Arial" w:eastAsia="Calibri" w:hAnsi="Arial" w:cs="Arial"/>
        </w:rPr>
      </w:pPr>
      <w:r w:rsidRPr="00DF05D1">
        <w:rPr>
          <w:rFonts w:ascii="Arial" w:hAnsi="Arial" w:cs="Arial"/>
        </w:rPr>
        <w:t xml:space="preserve">строительство сбросного напорного коллектора диаметром </w:t>
      </w:r>
      <w:smartTag w:uri="urn:schemas-microsoft-com:office:smarttags" w:element="metricconverter">
        <w:smartTagPr>
          <w:attr w:name="ProductID" w:val="110 мм"/>
        </w:smartTagPr>
        <w:r w:rsidRPr="00DF05D1">
          <w:rPr>
            <w:rFonts w:ascii="Arial" w:hAnsi="Arial" w:cs="Arial"/>
          </w:rPr>
          <w:t>110 мм</w:t>
        </w:r>
      </w:smartTag>
      <w:r w:rsidRPr="00DF05D1">
        <w:rPr>
          <w:rFonts w:ascii="Arial" w:hAnsi="Arial" w:cs="Arial"/>
        </w:rPr>
        <w:t xml:space="preserve">, общей протяженностью </w:t>
      </w:r>
      <w:smartTag w:uri="urn:schemas-microsoft-com:office:smarttags" w:element="metricconverter">
        <w:smartTagPr>
          <w:attr w:name="ProductID" w:val="1 км"/>
        </w:smartTagPr>
        <w:r w:rsidRPr="00DF05D1">
          <w:rPr>
            <w:rFonts w:ascii="Arial" w:hAnsi="Arial" w:cs="Arial"/>
          </w:rPr>
          <w:t>1 км</w:t>
        </w:r>
      </w:smartTag>
      <w:r w:rsidRPr="00DF05D1">
        <w:rPr>
          <w:rFonts w:ascii="Arial" w:hAnsi="Arial" w:cs="Arial"/>
        </w:rPr>
        <w:t>.</w:t>
      </w:r>
    </w:p>
    <w:p w:rsidR="007F5B22" w:rsidRPr="00DF05D1" w:rsidRDefault="007F5B22" w:rsidP="004D0DAA">
      <w:pPr>
        <w:pStyle w:val="afb"/>
        <w:spacing w:before="0" w:after="0"/>
        <w:rPr>
          <w:rFonts w:ascii="Arial" w:eastAsia="Calibri" w:hAnsi="Arial" w:cs="Arial"/>
          <w:b/>
        </w:rPr>
      </w:pPr>
      <w:r w:rsidRPr="00DF05D1">
        <w:rPr>
          <w:rFonts w:ascii="Arial" w:hAnsi="Arial" w:cs="Arial"/>
          <w:b/>
        </w:rPr>
        <w:t>с. Бунбуй, с. Выдрино, д. Ганькина</w:t>
      </w:r>
    </w:p>
    <w:p w:rsidR="007F5B22" w:rsidRPr="00DF05D1" w:rsidRDefault="007F5B22" w:rsidP="004D0DAA">
      <w:pPr>
        <w:pStyle w:val="a"/>
        <w:numPr>
          <w:ilvl w:val="0"/>
          <w:numId w:val="2"/>
        </w:numPr>
        <w:spacing w:after="0"/>
        <w:rPr>
          <w:rFonts w:ascii="Arial" w:eastAsia="Calibri" w:hAnsi="Arial" w:cs="Arial"/>
        </w:rPr>
      </w:pPr>
      <w:r w:rsidRPr="00DF05D1">
        <w:rPr>
          <w:rFonts w:ascii="Arial" w:hAnsi="Arial" w:cs="Arial"/>
        </w:rPr>
        <w:t>установка выгребов полной заводской готовности с последующим вывозом стоков на проектируемые канализационные очистные сооружения, расположенные северо-западнее с. Бунбуй</w:t>
      </w:r>
      <w:r w:rsidRPr="00DF05D1">
        <w:rPr>
          <w:rFonts w:ascii="Arial" w:eastAsia="Calibri" w:hAnsi="Arial" w:cs="Arial"/>
        </w:rPr>
        <w:t>.</w:t>
      </w:r>
    </w:p>
    <w:p w:rsidR="007F5B22" w:rsidRPr="00DF05D1" w:rsidRDefault="007F5B22" w:rsidP="004D0DAA">
      <w:pPr>
        <w:pStyle w:val="afb"/>
        <w:spacing w:before="0" w:after="0"/>
        <w:rPr>
          <w:rFonts w:ascii="Arial" w:hAnsi="Arial" w:cs="Arial"/>
        </w:rPr>
      </w:pPr>
      <w:r w:rsidRPr="00DF05D1">
        <w:rPr>
          <w:rFonts w:ascii="Arial" w:hAnsi="Arial" w:cs="Arial"/>
        </w:rPr>
        <w:t>Технические характеристики объектов и сетей системы водоотведения уточнить на стадии проектирования.</w:t>
      </w:r>
    </w:p>
    <w:p w:rsidR="007F5B22" w:rsidRPr="00DF05D1" w:rsidRDefault="007F5B22" w:rsidP="004D0DAA">
      <w:pPr>
        <w:pStyle w:val="afb"/>
        <w:spacing w:before="0" w:after="0"/>
        <w:rPr>
          <w:rFonts w:ascii="Arial" w:eastAsia="Calibri" w:hAnsi="Arial" w:cs="Arial"/>
        </w:rPr>
      </w:pPr>
      <w:r w:rsidRPr="00DF05D1">
        <w:rPr>
          <w:rFonts w:ascii="Arial" w:eastAsia="Calibri" w:hAnsi="Arial" w:cs="Arial"/>
        </w:rPr>
        <w:t>В соответствии с проектными решениями определен перечень планируемых для размещения объектов местного значения поселения:</w:t>
      </w:r>
    </w:p>
    <w:p w:rsidR="007F5B22" w:rsidRPr="00DF05D1" w:rsidRDefault="007F5B22" w:rsidP="004D0DAA">
      <w:pPr>
        <w:pStyle w:val="a"/>
        <w:numPr>
          <w:ilvl w:val="0"/>
          <w:numId w:val="2"/>
        </w:numPr>
        <w:spacing w:after="0"/>
        <w:rPr>
          <w:rFonts w:ascii="Arial" w:eastAsia="Calibri" w:hAnsi="Arial" w:cs="Arial"/>
        </w:rPr>
      </w:pPr>
      <w:r w:rsidRPr="00DF05D1">
        <w:rPr>
          <w:rFonts w:ascii="Arial" w:hAnsi="Arial" w:cs="Arial"/>
        </w:rPr>
        <w:t>канализационные очистные сооружения;</w:t>
      </w:r>
    </w:p>
    <w:p w:rsidR="007F5B22" w:rsidRPr="00DF05D1" w:rsidRDefault="007F5B22" w:rsidP="004D0DAA">
      <w:pPr>
        <w:pStyle w:val="a"/>
        <w:numPr>
          <w:ilvl w:val="0"/>
          <w:numId w:val="2"/>
        </w:numPr>
        <w:spacing w:after="0"/>
        <w:rPr>
          <w:rFonts w:ascii="Arial" w:hAnsi="Arial" w:cs="Arial"/>
        </w:rPr>
      </w:pPr>
      <w:r w:rsidRPr="00DF05D1">
        <w:rPr>
          <w:rFonts w:ascii="Arial" w:hAnsi="Arial" w:cs="Arial"/>
        </w:rPr>
        <w:t xml:space="preserve">сбросной напорный коллектор - </w:t>
      </w:r>
      <w:smartTag w:uri="urn:schemas-microsoft-com:office:smarttags" w:element="metricconverter">
        <w:smartTagPr>
          <w:attr w:name="ProductID" w:val="1 км"/>
        </w:smartTagPr>
        <w:r w:rsidRPr="00DF05D1">
          <w:rPr>
            <w:rFonts w:ascii="Arial" w:hAnsi="Arial" w:cs="Arial"/>
          </w:rPr>
          <w:t>1 км</w:t>
        </w:r>
      </w:smartTag>
      <w:r w:rsidRPr="00DF05D1">
        <w:rPr>
          <w:rFonts w:ascii="Arial" w:hAnsi="Arial" w:cs="Arial"/>
        </w:rPr>
        <w:t>.</w:t>
      </w:r>
    </w:p>
    <w:p w:rsidR="007F5B22" w:rsidRPr="00DF05D1" w:rsidRDefault="007F5B22" w:rsidP="004D0DAA">
      <w:pPr>
        <w:spacing w:after="0"/>
        <w:ind w:firstLine="567"/>
        <w:jc w:val="center"/>
        <w:rPr>
          <w:rFonts w:ascii="Arial" w:hAnsi="Arial" w:cs="Arial"/>
          <w:b/>
          <w:sz w:val="24"/>
          <w:szCs w:val="24"/>
        </w:rPr>
      </w:pPr>
    </w:p>
    <w:p w:rsidR="007F5B22" w:rsidRPr="00DF05D1" w:rsidRDefault="007F5B22" w:rsidP="007F5B22">
      <w:pPr>
        <w:ind w:firstLine="567"/>
        <w:jc w:val="center"/>
        <w:rPr>
          <w:rFonts w:ascii="Arial" w:hAnsi="Arial" w:cs="Arial"/>
          <w:b/>
          <w:sz w:val="24"/>
          <w:szCs w:val="24"/>
        </w:rPr>
      </w:pPr>
      <w:r w:rsidRPr="00DF05D1">
        <w:rPr>
          <w:rFonts w:ascii="Arial" w:hAnsi="Arial" w:cs="Arial"/>
          <w:b/>
          <w:sz w:val="24"/>
          <w:szCs w:val="24"/>
        </w:rPr>
        <w:t>3.7. Система электроснабжения</w:t>
      </w:r>
    </w:p>
    <w:p w:rsidR="007F5B22" w:rsidRPr="00DF05D1" w:rsidRDefault="007F5B22" w:rsidP="004D0DAA">
      <w:pPr>
        <w:pStyle w:val="afb"/>
        <w:spacing w:before="0" w:after="0"/>
        <w:rPr>
          <w:rFonts w:ascii="Arial" w:hAnsi="Arial" w:cs="Arial"/>
        </w:rPr>
      </w:pPr>
      <w:r w:rsidRPr="00DF05D1">
        <w:rPr>
          <w:rFonts w:ascii="Arial" w:hAnsi="Arial" w:cs="Arial"/>
        </w:rPr>
        <w:t xml:space="preserve">Генеральным планом предусмотрены мероприятия принятые в соответствии с требованиями «Правил устройства электроустановок» седьмого издания и </w:t>
      </w:r>
      <w:r w:rsidRPr="00DF05D1">
        <w:rPr>
          <w:rFonts w:ascii="Arial" w:hAnsi="Arial" w:cs="Arial"/>
        </w:rPr>
        <w:lastRenderedPageBreak/>
        <w:t>направленные на повышение надежности системы электроснабжения Бунбуйского муниципального образования.</w:t>
      </w:r>
    </w:p>
    <w:p w:rsidR="007F5B22" w:rsidRPr="00DF05D1" w:rsidRDefault="007F5B22" w:rsidP="004D0DAA">
      <w:pPr>
        <w:pStyle w:val="afb"/>
        <w:spacing w:before="0" w:after="0"/>
        <w:rPr>
          <w:rFonts w:ascii="Arial" w:hAnsi="Arial" w:cs="Arial"/>
        </w:rPr>
      </w:pPr>
      <w:r w:rsidRPr="00DF05D1">
        <w:rPr>
          <w:rFonts w:ascii="Arial" w:hAnsi="Arial" w:cs="Arial"/>
        </w:rPr>
        <w:t>Электроснабжение потребителей с. Бунбуй и д. Ганькина электрической энергией, сохраняется от понизительной подстанции ПС 110/27,5/10 кВ "Новочунка тяговая". Проектные потребители электрической энергии относятся к  электроприемникам третьей и второй категории надежности.</w:t>
      </w:r>
    </w:p>
    <w:p w:rsidR="007F5B22" w:rsidRPr="00DF05D1" w:rsidRDefault="007F5B22" w:rsidP="004D0DAA">
      <w:pPr>
        <w:pStyle w:val="afb"/>
        <w:spacing w:before="0" w:after="0"/>
        <w:rPr>
          <w:rFonts w:ascii="Arial" w:hAnsi="Arial" w:cs="Arial"/>
        </w:rPr>
      </w:pPr>
      <w:r w:rsidRPr="00DF05D1">
        <w:rPr>
          <w:rFonts w:ascii="Arial" w:hAnsi="Arial" w:cs="Arial"/>
        </w:rPr>
        <w:t>Электроснабжение потребителей II и III категории предлагается осуществлять от однотрансформаторных подстанций. Для электроприемников II категории в качестве резервного источника электроэнергии использовать дизель-генераторы.</w:t>
      </w:r>
    </w:p>
    <w:p w:rsidR="007F5B22" w:rsidRPr="00DF05D1" w:rsidRDefault="007F5B22" w:rsidP="004D0DAA">
      <w:pPr>
        <w:pStyle w:val="afb"/>
        <w:spacing w:before="0"/>
        <w:rPr>
          <w:rFonts w:ascii="Arial" w:hAnsi="Arial" w:cs="Arial"/>
        </w:rPr>
      </w:pPr>
      <w:r w:rsidRPr="00DF05D1">
        <w:rPr>
          <w:rFonts w:ascii="Arial" w:hAnsi="Arial" w:cs="Arial"/>
        </w:rPr>
        <w:t>Генеральным планом на территории Бунбуйского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7F5B22" w:rsidRPr="00DF05D1" w:rsidRDefault="007F5B22" w:rsidP="004D0DAA">
      <w:pPr>
        <w:pStyle w:val="afb"/>
        <w:spacing w:before="0"/>
        <w:rPr>
          <w:rFonts w:ascii="Arial" w:hAnsi="Arial" w:cs="Arial"/>
        </w:rPr>
      </w:pPr>
      <w:r w:rsidRPr="00DF05D1">
        <w:rPr>
          <w:rFonts w:ascii="Arial" w:hAnsi="Arial" w:cs="Arial"/>
        </w:rPr>
        <w:t>Генеральным планом на территории Бунбуйского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7F5B22" w:rsidRPr="00DF05D1" w:rsidRDefault="007F5B22" w:rsidP="004D0DAA">
      <w:pPr>
        <w:pStyle w:val="afb"/>
        <w:spacing w:before="0"/>
        <w:rPr>
          <w:rFonts w:ascii="Arial" w:hAnsi="Arial" w:cs="Arial"/>
        </w:rPr>
      </w:pPr>
      <w:r w:rsidRPr="00DF05D1">
        <w:rPr>
          <w:rFonts w:ascii="Arial" w:hAnsi="Arial" w:cs="Arial"/>
        </w:rPr>
        <w:t xml:space="preserve">Марку и мощность проектных ТП 10/0,4 кВ, сечения проводов и марку опор уточнить на стадии проектирования. Воздушные линии электропередачи (ЛЭП) напряжением 10 кВ рекомендовано выполнить с применением самонесущего изолированного провода СИП-3 на железобетонных опорах. </w:t>
      </w:r>
    </w:p>
    <w:p w:rsidR="007F5B22" w:rsidRPr="00DF05D1" w:rsidRDefault="007F5B22" w:rsidP="004D0DAA">
      <w:pPr>
        <w:pStyle w:val="afb"/>
        <w:spacing w:before="0"/>
        <w:rPr>
          <w:rFonts w:ascii="Arial" w:hAnsi="Arial" w:cs="Arial"/>
        </w:rPr>
      </w:pPr>
      <w:r w:rsidRPr="00DF05D1">
        <w:rPr>
          <w:rFonts w:ascii="Arial" w:hAnsi="Arial" w:cs="Arial"/>
        </w:rPr>
        <w:t xml:space="preserve">Часть существующих ТП 10/0,4 кВ и ЛЭП 10 кВ предлагается сохранить с последующей их заменой на расчетный срок по мере физического и морального износа. </w:t>
      </w:r>
    </w:p>
    <w:p w:rsidR="007F5B22" w:rsidRPr="00DF05D1" w:rsidRDefault="007F5B22" w:rsidP="004D0DAA">
      <w:pPr>
        <w:pStyle w:val="afb"/>
        <w:spacing w:before="0" w:after="0"/>
        <w:rPr>
          <w:rFonts w:ascii="Arial" w:hAnsi="Arial" w:cs="Arial"/>
        </w:rPr>
      </w:pPr>
      <w:r w:rsidRPr="00DF05D1">
        <w:rPr>
          <w:rFonts w:ascii="Arial" w:hAnsi="Arial" w:cs="Arial"/>
        </w:rPr>
        <w:t xml:space="preserve">Для определения расчетных электрических нагрузок выполнен расчет по укрупненным показателям в соответствии с СП 31-110-2003 «Проектирование и монтаж электроустановок жилых и общественных зданий». Расчет выполнен без учета нагрузки промышленных объектов. </w:t>
      </w:r>
    </w:p>
    <w:p w:rsidR="007F5B22" w:rsidRPr="00DF05D1" w:rsidRDefault="007F5B22" w:rsidP="004D0DAA">
      <w:pPr>
        <w:pStyle w:val="afb"/>
        <w:spacing w:before="0"/>
        <w:rPr>
          <w:rFonts w:ascii="Arial" w:hAnsi="Arial" w:cs="Arial"/>
        </w:rPr>
      </w:pPr>
      <w:r w:rsidRPr="00DF05D1">
        <w:rPr>
          <w:rFonts w:ascii="Arial" w:hAnsi="Arial" w:cs="Arial"/>
        </w:rPr>
        <w:t>Основные показатели электропотребления Бунбуйского муниципального образования приведены ниже (</w:t>
      </w:r>
      <w:fldSimple w:instr=" REF _Ref336438991 \h  \* MERGEFORMAT ">
        <w:r w:rsidRPr="00DF05D1">
          <w:rPr>
            <w:rFonts w:ascii="Arial" w:hAnsi="Arial" w:cs="Arial"/>
            <w:bCs/>
            <w:sz w:val="20"/>
            <w:szCs w:val="20"/>
          </w:rPr>
          <w:t xml:space="preserve">Таблица </w:t>
        </w:r>
        <w:r w:rsidRPr="00DF05D1">
          <w:rPr>
            <w:rFonts w:ascii="Arial" w:hAnsi="Arial" w:cs="Arial"/>
            <w:bCs/>
            <w:noProof/>
            <w:sz w:val="20"/>
            <w:szCs w:val="20"/>
          </w:rPr>
          <w:t>4</w:t>
        </w:r>
      </w:fldSimple>
      <w:r w:rsidRPr="00DF05D1">
        <w:rPr>
          <w:rFonts w:ascii="Arial" w:hAnsi="Arial" w:cs="Arial"/>
        </w:rPr>
        <w:t>).</w:t>
      </w:r>
      <w:bookmarkStart w:id="2" w:name="_Ref276038288"/>
      <w:bookmarkStart w:id="3" w:name="_Ref280087745"/>
    </w:p>
    <w:p w:rsidR="007F5B22" w:rsidRPr="00DF05D1" w:rsidRDefault="007F5B22" w:rsidP="007F5B22">
      <w:pPr>
        <w:pStyle w:val="afc"/>
        <w:jc w:val="center"/>
        <w:rPr>
          <w:rFonts w:ascii="Arial" w:hAnsi="Arial" w:cs="Arial"/>
          <w:bCs w:val="0"/>
          <w:sz w:val="20"/>
          <w:szCs w:val="20"/>
        </w:rPr>
      </w:pPr>
      <w:bookmarkStart w:id="4" w:name="_Ref336438991"/>
      <w:r w:rsidRPr="00DF05D1">
        <w:rPr>
          <w:rFonts w:ascii="Arial" w:hAnsi="Arial" w:cs="Arial"/>
          <w:bCs w:val="0"/>
          <w:sz w:val="20"/>
          <w:szCs w:val="20"/>
        </w:rPr>
        <w:t xml:space="preserve">Таблица </w:t>
      </w:r>
      <w:r w:rsidR="00EC452F" w:rsidRPr="00DF05D1">
        <w:rPr>
          <w:rFonts w:ascii="Arial" w:hAnsi="Arial" w:cs="Arial"/>
        </w:rPr>
        <w:fldChar w:fldCharType="begin"/>
      </w:r>
      <w:r w:rsidRPr="00DF05D1">
        <w:rPr>
          <w:rFonts w:ascii="Arial" w:hAnsi="Arial" w:cs="Arial"/>
          <w:bCs w:val="0"/>
          <w:sz w:val="20"/>
          <w:szCs w:val="20"/>
        </w:rPr>
        <w:instrText xml:space="preserve"> SEQ Таблица \* ARABIC </w:instrText>
      </w:r>
      <w:r w:rsidR="00EC452F" w:rsidRPr="00DF05D1">
        <w:rPr>
          <w:rFonts w:ascii="Arial" w:hAnsi="Arial" w:cs="Arial"/>
        </w:rPr>
        <w:fldChar w:fldCharType="separate"/>
      </w:r>
      <w:r w:rsidRPr="00DF05D1">
        <w:rPr>
          <w:rFonts w:ascii="Arial" w:hAnsi="Arial" w:cs="Arial"/>
          <w:bCs w:val="0"/>
          <w:noProof/>
          <w:sz w:val="20"/>
          <w:szCs w:val="20"/>
        </w:rPr>
        <w:t>4</w:t>
      </w:r>
      <w:r w:rsidR="00EC452F" w:rsidRPr="00DF05D1">
        <w:rPr>
          <w:rFonts w:ascii="Arial" w:hAnsi="Arial" w:cs="Arial"/>
        </w:rPr>
        <w:fldChar w:fldCharType="end"/>
      </w:r>
      <w:bookmarkEnd w:id="4"/>
      <w:r w:rsidRPr="00DF05D1">
        <w:rPr>
          <w:rFonts w:ascii="Arial" w:hAnsi="Arial" w:cs="Arial"/>
          <w:bCs w:val="0"/>
          <w:sz w:val="20"/>
          <w:szCs w:val="20"/>
        </w:rPr>
        <w:t xml:space="preserve"> Основные показатели электропотребления Бунбуйского муниципального образования на расчетный срок</w:t>
      </w:r>
    </w:p>
    <w:tbl>
      <w:tblPr>
        <w:tblW w:w="9244" w:type="dxa"/>
        <w:tblInd w:w="93" w:type="dxa"/>
        <w:tblLook w:val="04A0"/>
      </w:tblPr>
      <w:tblGrid>
        <w:gridCol w:w="2607"/>
        <w:gridCol w:w="1526"/>
        <w:gridCol w:w="2265"/>
        <w:gridCol w:w="1325"/>
        <w:gridCol w:w="1744"/>
      </w:tblGrid>
      <w:tr w:rsidR="007F5B22" w:rsidRPr="00DF05D1" w:rsidTr="007F5B22">
        <w:trPr>
          <w:trHeight w:val="1456"/>
        </w:trPr>
        <w:tc>
          <w:tcPr>
            <w:tcW w:w="2607" w:type="dxa"/>
            <w:tcBorders>
              <w:top w:val="single" w:sz="4" w:space="0" w:color="auto"/>
              <w:left w:val="single" w:sz="4" w:space="0" w:color="auto"/>
              <w:bottom w:val="single" w:sz="4" w:space="0" w:color="auto"/>
              <w:right w:val="single" w:sz="4" w:space="0" w:color="auto"/>
            </w:tcBorders>
            <w:vAlign w:val="center"/>
            <w:hideMark/>
          </w:tcPr>
          <w:bookmarkEnd w:id="2"/>
          <w:bookmarkEnd w:id="3"/>
          <w:p w:rsidR="007F5B22" w:rsidRPr="00DF05D1" w:rsidRDefault="007F5B22">
            <w:pPr>
              <w:pStyle w:val="afd"/>
              <w:rPr>
                <w:rFonts w:ascii="Arial" w:hAnsi="Arial" w:cs="Arial"/>
              </w:rPr>
            </w:pPr>
            <w:r w:rsidRPr="00DF05D1">
              <w:rPr>
                <w:rFonts w:ascii="Arial" w:hAnsi="Arial" w:cs="Arial"/>
              </w:rPr>
              <w:t>Наименование потребителей</w:t>
            </w:r>
          </w:p>
        </w:tc>
        <w:tc>
          <w:tcPr>
            <w:tcW w:w="1526" w:type="dxa"/>
            <w:tcBorders>
              <w:top w:val="single" w:sz="4" w:space="0" w:color="auto"/>
              <w:left w:val="single" w:sz="4" w:space="0" w:color="auto"/>
              <w:bottom w:val="single" w:sz="4" w:space="0" w:color="auto"/>
              <w:right w:val="single" w:sz="4" w:space="0" w:color="auto"/>
            </w:tcBorders>
            <w:vAlign w:val="center"/>
          </w:tcPr>
          <w:p w:rsidR="007F5B22" w:rsidRPr="00DF05D1" w:rsidRDefault="007F5B22">
            <w:pPr>
              <w:pStyle w:val="afd"/>
              <w:rPr>
                <w:rFonts w:ascii="Arial" w:hAnsi="Arial" w:cs="Arial"/>
              </w:rPr>
            </w:pPr>
            <w:r w:rsidRPr="00DF05D1">
              <w:rPr>
                <w:rFonts w:ascii="Arial" w:hAnsi="Arial" w:cs="Arial"/>
              </w:rPr>
              <w:t>Численность населения,</w:t>
            </w:r>
          </w:p>
          <w:p w:rsidR="007F5B22" w:rsidRPr="00DF05D1" w:rsidRDefault="007F5B22">
            <w:pPr>
              <w:pStyle w:val="afd"/>
              <w:rPr>
                <w:rFonts w:ascii="Arial" w:hAnsi="Arial" w:cs="Arial"/>
              </w:rPr>
            </w:pPr>
            <w:r w:rsidRPr="00DF05D1">
              <w:rPr>
                <w:rFonts w:ascii="Arial" w:hAnsi="Arial" w:cs="Arial"/>
              </w:rPr>
              <w:t>чел.</w:t>
            </w:r>
          </w:p>
          <w:p w:rsidR="007F5B22" w:rsidRPr="00DF05D1" w:rsidRDefault="007F5B22">
            <w:pPr>
              <w:jc w:val="center"/>
              <w:rPr>
                <w:rFonts w:ascii="Arial" w:hAnsi="Arial" w:cs="Arial"/>
                <w:lang w:eastAsia="en-US"/>
              </w:rPr>
            </w:pPr>
          </w:p>
        </w:tc>
        <w:tc>
          <w:tcPr>
            <w:tcW w:w="2042" w:type="dxa"/>
            <w:tcBorders>
              <w:top w:val="single" w:sz="4" w:space="0" w:color="auto"/>
              <w:left w:val="single" w:sz="4" w:space="0" w:color="auto"/>
              <w:bottom w:val="single" w:sz="4" w:space="0" w:color="auto"/>
              <w:right w:val="single" w:sz="4" w:space="0" w:color="auto"/>
            </w:tcBorders>
            <w:vAlign w:val="center"/>
          </w:tcPr>
          <w:p w:rsidR="007F5B22" w:rsidRPr="00DF05D1" w:rsidRDefault="007F5B22">
            <w:pPr>
              <w:pStyle w:val="afd"/>
              <w:rPr>
                <w:rFonts w:ascii="Arial" w:hAnsi="Arial" w:cs="Arial"/>
              </w:rPr>
            </w:pPr>
            <w:r w:rsidRPr="00DF05D1">
              <w:rPr>
                <w:rFonts w:ascii="Arial" w:hAnsi="Arial" w:cs="Arial"/>
              </w:rPr>
              <w:t>Энергопотребление,</w:t>
            </w:r>
          </w:p>
          <w:p w:rsidR="007F5B22" w:rsidRPr="00DF05D1" w:rsidRDefault="007F5B22">
            <w:pPr>
              <w:pStyle w:val="afd"/>
              <w:rPr>
                <w:rFonts w:ascii="Arial" w:hAnsi="Arial" w:cs="Arial"/>
              </w:rPr>
            </w:pPr>
            <w:r w:rsidRPr="00DF05D1">
              <w:rPr>
                <w:rFonts w:ascii="Arial" w:hAnsi="Arial" w:cs="Arial"/>
              </w:rPr>
              <w:t>кВт*ч/чел. в год</w:t>
            </w:r>
          </w:p>
          <w:p w:rsidR="007F5B22" w:rsidRPr="00DF05D1" w:rsidRDefault="007F5B22">
            <w:pPr>
              <w:jc w:val="center"/>
              <w:rPr>
                <w:rFonts w:ascii="Arial" w:hAnsi="Arial" w:cs="Arial"/>
                <w:lang w:eastAsia="en-US"/>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Нагрузка на шинах 0,4 кВ, кВт</w:t>
            </w:r>
          </w:p>
        </w:tc>
        <w:tc>
          <w:tcPr>
            <w:tcW w:w="1744" w:type="dxa"/>
            <w:tcBorders>
              <w:top w:val="single" w:sz="4" w:space="0" w:color="auto"/>
              <w:left w:val="single" w:sz="4" w:space="0" w:color="auto"/>
              <w:bottom w:val="single" w:sz="4" w:space="0" w:color="auto"/>
              <w:right w:val="single" w:sz="4" w:space="0" w:color="auto"/>
            </w:tcBorders>
            <w:vAlign w:val="center"/>
            <w:hideMark/>
          </w:tcPr>
          <w:p w:rsidR="007F5B22" w:rsidRPr="00DF05D1" w:rsidRDefault="007F5B22">
            <w:pPr>
              <w:pStyle w:val="afd"/>
              <w:rPr>
                <w:rFonts w:ascii="Arial" w:hAnsi="Arial" w:cs="Arial"/>
              </w:rPr>
            </w:pPr>
            <w:r w:rsidRPr="00DF05D1">
              <w:rPr>
                <w:rFonts w:ascii="Arial" w:hAnsi="Arial" w:cs="Arial"/>
              </w:rPr>
              <w:t>Потребность в эл. Энергии, млн. кВт*ч/год</w:t>
            </w:r>
          </w:p>
        </w:tc>
      </w:tr>
      <w:tr w:rsidR="007F5B22" w:rsidRPr="00DF05D1" w:rsidTr="007F5B22">
        <w:trPr>
          <w:trHeight w:val="315"/>
        </w:trPr>
        <w:tc>
          <w:tcPr>
            <w:tcW w:w="2607" w:type="dxa"/>
            <w:tcBorders>
              <w:top w:val="single" w:sz="4" w:space="0" w:color="auto"/>
              <w:left w:val="single" w:sz="8" w:space="0" w:color="auto"/>
              <w:bottom w:val="single" w:sz="8" w:space="0" w:color="auto"/>
              <w:right w:val="single" w:sz="8" w:space="0" w:color="auto"/>
            </w:tcBorders>
            <w:noWrap/>
            <w:vAlign w:val="bottom"/>
            <w:hideMark/>
          </w:tcPr>
          <w:p w:rsidR="007F5B22" w:rsidRPr="00DF05D1" w:rsidRDefault="007F5B22">
            <w:pPr>
              <w:pStyle w:val="aff0"/>
              <w:rPr>
                <w:rFonts w:ascii="Arial" w:hAnsi="Arial" w:cs="Arial"/>
              </w:rPr>
            </w:pPr>
            <w:r w:rsidRPr="00DF05D1">
              <w:rPr>
                <w:rFonts w:ascii="Arial" w:hAnsi="Arial" w:cs="Arial"/>
              </w:rPr>
              <w:t>с. Бунбуй</w:t>
            </w:r>
          </w:p>
        </w:tc>
        <w:tc>
          <w:tcPr>
            <w:tcW w:w="1526" w:type="dxa"/>
            <w:tcBorders>
              <w:top w:val="single" w:sz="4" w:space="0" w:color="auto"/>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400</w:t>
            </w:r>
          </w:p>
        </w:tc>
        <w:tc>
          <w:tcPr>
            <w:tcW w:w="2042" w:type="dxa"/>
            <w:vMerge w:val="restart"/>
            <w:tcBorders>
              <w:top w:val="single" w:sz="4" w:space="0" w:color="auto"/>
              <w:left w:val="single" w:sz="8" w:space="0" w:color="auto"/>
              <w:bottom w:val="nil"/>
              <w:right w:val="single" w:sz="8" w:space="0" w:color="auto"/>
            </w:tcBorders>
            <w:noWrap/>
            <w:vAlign w:val="center"/>
            <w:hideMark/>
          </w:tcPr>
          <w:p w:rsidR="007F5B22" w:rsidRPr="00DF05D1" w:rsidRDefault="007F5B22">
            <w:pPr>
              <w:pStyle w:val="afe"/>
              <w:rPr>
                <w:rFonts w:ascii="Arial" w:hAnsi="Arial" w:cs="Arial"/>
              </w:rPr>
            </w:pPr>
            <w:r w:rsidRPr="00DF05D1">
              <w:rPr>
                <w:rFonts w:ascii="Arial" w:hAnsi="Arial" w:cs="Arial"/>
              </w:rPr>
              <w:t>1350</w:t>
            </w:r>
          </w:p>
        </w:tc>
        <w:tc>
          <w:tcPr>
            <w:tcW w:w="1325" w:type="dxa"/>
            <w:tcBorders>
              <w:top w:val="single" w:sz="4" w:space="0" w:color="auto"/>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352,78</w:t>
            </w:r>
          </w:p>
        </w:tc>
        <w:tc>
          <w:tcPr>
            <w:tcW w:w="1744" w:type="dxa"/>
            <w:tcBorders>
              <w:top w:val="single" w:sz="4" w:space="0" w:color="auto"/>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0,27</w:t>
            </w:r>
          </w:p>
        </w:tc>
      </w:tr>
      <w:tr w:rsidR="007F5B22" w:rsidRPr="00DF05D1" w:rsidTr="007F5B22">
        <w:trPr>
          <w:trHeight w:val="315"/>
        </w:trPr>
        <w:tc>
          <w:tcPr>
            <w:tcW w:w="2607" w:type="dxa"/>
            <w:tcBorders>
              <w:top w:val="nil"/>
              <w:left w:val="single" w:sz="8" w:space="0" w:color="auto"/>
              <w:bottom w:val="single" w:sz="8" w:space="0" w:color="auto"/>
              <w:right w:val="single" w:sz="8" w:space="0" w:color="auto"/>
            </w:tcBorders>
            <w:noWrap/>
            <w:vAlign w:val="bottom"/>
            <w:hideMark/>
          </w:tcPr>
          <w:p w:rsidR="007F5B22" w:rsidRPr="00DF05D1" w:rsidRDefault="007F5B22">
            <w:pPr>
              <w:pStyle w:val="aff0"/>
              <w:rPr>
                <w:rFonts w:ascii="Arial" w:hAnsi="Arial" w:cs="Arial"/>
              </w:rPr>
            </w:pPr>
            <w:r w:rsidRPr="00DF05D1">
              <w:rPr>
                <w:rFonts w:ascii="Arial" w:hAnsi="Arial" w:cs="Arial"/>
              </w:rPr>
              <w:t>с. Выдрино</w:t>
            </w:r>
          </w:p>
        </w:tc>
        <w:tc>
          <w:tcPr>
            <w:tcW w:w="1526"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90</w:t>
            </w:r>
          </w:p>
        </w:tc>
        <w:tc>
          <w:tcPr>
            <w:tcW w:w="0" w:type="auto"/>
            <w:vMerge/>
            <w:tcBorders>
              <w:top w:val="single" w:sz="4" w:space="0" w:color="auto"/>
              <w:left w:val="single" w:sz="8" w:space="0" w:color="auto"/>
              <w:bottom w:val="nil"/>
              <w:right w:val="single" w:sz="8" w:space="0" w:color="auto"/>
            </w:tcBorders>
            <w:vAlign w:val="center"/>
            <w:hideMark/>
          </w:tcPr>
          <w:p w:rsidR="007F5B22" w:rsidRPr="00DF05D1" w:rsidRDefault="007F5B22">
            <w:pPr>
              <w:spacing w:after="0" w:line="240" w:lineRule="auto"/>
              <w:rPr>
                <w:rFonts w:ascii="Arial" w:eastAsia="Times New Roman" w:hAnsi="Arial" w:cs="Arial"/>
              </w:rPr>
            </w:pPr>
          </w:p>
        </w:tc>
        <w:tc>
          <w:tcPr>
            <w:tcW w:w="1325"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w:t>
            </w:r>
          </w:p>
        </w:tc>
        <w:tc>
          <w:tcPr>
            <w:tcW w:w="1744"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w:t>
            </w:r>
          </w:p>
        </w:tc>
      </w:tr>
      <w:tr w:rsidR="007F5B22" w:rsidRPr="00DF05D1" w:rsidTr="007F5B22">
        <w:trPr>
          <w:trHeight w:val="315"/>
        </w:trPr>
        <w:tc>
          <w:tcPr>
            <w:tcW w:w="2607" w:type="dxa"/>
            <w:tcBorders>
              <w:top w:val="nil"/>
              <w:left w:val="single" w:sz="8" w:space="0" w:color="auto"/>
              <w:bottom w:val="single" w:sz="8" w:space="0" w:color="auto"/>
              <w:right w:val="single" w:sz="8" w:space="0" w:color="auto"/>
            </w:tcBorders>
            <w:noWrap/>
            <w:vAlign w:val="bottom"/>
            <w:hideMark/>
          </w:tcPr>
          <w:p w:rsidR="007F5B22" w:rsidRPr="00DF05D1" w:rsidRDefault="007F5B22">
            <w:pPr>
              <w:pStyle w:val="aff0"/>
              <w:rPr>
                <w:rFonts w:ascii="Arial" w:hAnsi="Arial" w:cs="Arial"/>
              </w:rPr>
            </w:pPr>
            <w:r w:rsidRPr="00DF05D1">
              <w:rPr>
                <w:rFonts w:ascii="Arial" w:hAnsi="Arial" w:cs="Arial"/>
              </w:rPr>
              <w:t>д. Ганькина</w:t>
            </w:r>
          </w:p>
        </w:tc>
        <w:tc>
          <w:tcPr>
            <w:tcW w:w="1526"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10</w:t>
            </w:r>
          </w:p>
        </w:tc>
        <w:tc>
          <w:tcPr>
            <w:tcW w:w="0" w:type="auto"/>
            <w:vMerge/>
            <w:tcBorders>
              <w:top w:val="single" w:sz="4" w:space="0" w:color="auto"/>
              <w:left w:val="single" w:sz="8" w:space="0" w:color="auto"/>
              <w:bottom w:val="nil"/>
              <w:right w:val="single" w:sz="8" w:space="0" w:color="auto"/>
            </w:tcBorders>
            <w:vAlign w:val="center"/>
            <w:hideMark/>
          </w:tcPr>
          <w:p w:rsidR="007F5B22" w:rsidRPr="00DF05D1" w:rsidRDefault="007F5B22">
            <w:pPr>
              <w:spacing w:after="0" w:line="240" w:lineRule="auto"/>
              <w:rPr>
                <w:rFonts w:ascii="Arial" w:eastAsia="Times New Roman" w:hAnsi="Arial" w:cs="Arial"/>
              </w:rPr>
            </w:pPr>
          </w:p>
        </w:tc>
        <w:tc>
          <w:tcPr>
            <w:tcW w:w="1325"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5,81</w:t>
            </w:r>
          </w:p>
        </w:tc>
        <w:tc>
          <w:tcPr>
            <w:tcW w:w="1744"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0,007</w:t>
            </w:r>
          </w:p>
        </w:tc>
      </w:tr>
      <w:tr w:rsidR="007F5B22" w:rsidRPr="00DF05D1" w:rsidTr="007F5B22">
        <w:trPr>
          <w:trHeight w:val="315"/>
        </w:trPr>
        <w:tc>
          <w:tcPr>
            <w:tcW w:w="2607" w:type="dxa"/>
            <w:tcBorders>
              <w:top w:val="nil"/>
              <w:left w:val="single" w:sz="8" w:space="0" w:color="auto"/>
              <w:bottom w:val="single" w:sz="8" w:space="0" w:color="auto"/>
              <w:right w:val="single" w:sz="8" w:space="0" w:color="auto"/>
            </w:tcBorders>
            <w:noWrap/>
            <w:vAlign w:val="bottom"/>
            <w:hideMark/>
          </w:tcPr>
          <w:p w:rsidR="007F5B22" w:rsidRPr="00DF05D1" w:rsidRDefault="007F5B22">
            <w:pPr>
              <w:pStyle w:val="aff0"/>
              <w:rPr>
                <w:rFonts w:ascii="Arial" w:hAnsi="Arial" w:cs="Arial"/>
              </w:rPr>
            </w:pPr>
            <w:r w:rsidRPr="00DF05D1">
              <w:rPr>
                <w:rFonts w:ascii="Arial" w:hAnsi="Arial" w:cs="Arial"/>
              </w:rPr>
              <w:t>д. Неванка</w:t>
            </w:r>
          </w:p>
        </w:tc>
        <w:tc>
          <w:tcPr>
            <w:tcW w:w="1526"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w:t>
            </w:r>
          </w:p>
        </w:tc>
        <w:tc>
          <w:tcPr>
            <w:tcW w:w="0" w:type="auto"/>
            <w:vMerge/>
            <w:tcBorders>
              <w:top w:val="single" w:sz="4" w:space="0" w:color="auto"/>
              <w:left w:val="single" w:sz="8" w:space="0" w:color="auto"/>
              <w:bottom w:val="nil"/>
              <w:right w:val="single" w:sz="8" w:space="0" w:color="auto"/>
            </w:tcBorders>
            <w:vAlign w:val="center"/>
            <w:hideMark/>
          </w:tcPr>
          <w:p w:rsidR="007F5B22" w:rsidRPr="00DF05D1" w:rsidRDefault="007F5B22">
            <w:pPr>
              <w:spacing w:after="0" w:line="240" w:lineRule="auto"/>
              <w:rPr>
                <w:rFonts w:ascii="Arial" w:eastAsia="Times New Roman" w:hAnsi="Arial" w:cs="Arial"/>
              </w:rPr>
            </w:pPr>
          </w:p>
        </w:tc>
        <w:tc>
          <w:tcPr>
            <w:tcW w:w="1325"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w:t>
            </w:r>
          </w:p>
        </w:tc>
        <w:tc>
          <w:tcPr>
            <w:tcW w:w="1744"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w:t>
            </w:r>
          </w:p>
        </w:tc>
      </w:tr>
      <w:tr w:rsidR="007F5B22" w:rsidRPr="00DF05D1" w:rsidTr="007F5B22">
        <w:trPr>
          <w:trHeight w:val="315"/>
        </w:trPr>
        <w:tc>
          <w:tcPr>
            <w:tcW w:w="2607" w:type="dxa"/>
            <w:tcBorders>
              <w:top w:val="nil"/>
              <w:left w:val="single" w:sz="8" w:space="0" w:color="auto"/>
              <w:bottom w:val="single" w:sz="8" w:space="0" w:color="auto"/>
              <w:right w:val="single" w:sz="8" w:space="0" w:color="auto"/>
            </w:tcBorders>
            <w:noWrap/>
            <w:vAlign w:val="bottom"/>
            <w:hideMark/>
          </w:tcPr>
          <w:p w:rsidR="007F5B22" w:rsidRPr="00DF05D1" w:rsidRDefault="007F5B22">
            <w:pPr>
              <w:pStyle w:val="aff0"/>
              <w:rPr>
                <w:rFonts w:ascii="Arial" w:hAnsi="Arial" w:cs="Arial"/>
              </w:rPr>
            </w:pPr>
            <w:r w:rsidRPr="00DF05D1">
              <w:rPr>
                <w:rFonts w:ascii="Arial" w:hAnsi="Arial" w:cs="Arial"/>
              </w:rPr>
              <w:t>Итого:</w:t>
            </w:r>
          </w:p>
        </w:tc>
        <w:tc>
          <w:tcPr>
            <w:tcW w:w="1526"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500</w:t>
            </w:r>
          </w:p>
        </w:tc>
        <w:tc>
          <w:tcPr>
            <w:tcW w:w="2042" w:type="dxa"/>
            <w:tcBorders>
              <w:top w:val="single" w:sz="8" w:space="0" w:color="auto"/>
              <w:left w:val="nil"/>
              <w:bottom w:val="single" w:sz="8" w:space="0" w:color="auto"/>
              <w:right w:val="single" w:sz="8" w:space="0" w:color="auto"/>
            </w:tcBorders>
            <w:noWrap/>
            <w:vAlign w:val="center"/>
            <w:hideMark/>
          </w:tcPr>
          <w:p w:rsidR="007F5B22" w:rsidRPr="00DF05D1" w:rsidRDefault="007F5B22">
            <w:pPr>
              <w:pStyle w:val="afe"/>
              <w:rPr>
                <w:rFonts w:ascii="Arial" w:hAnsi="Arial" w:cs="Arial"/>
              </w:rPr>
            </w:pPr>
            <w:r w:rsidRPr="00DF05D1">
              <w:rPr>
                <w:rFonts w:ascii="Arial" w:hAnsi="Arial" w:cs="Arial"/>
              </w:rPr>
              <w:t> </w:t>
            </w:r>
          </w:p>
        </w:tc>
        <w:tc>
          <w:tcPr>
            <w:tcW w:w="1325"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358,59</w:t>
            </w:r>
          </w:p>
        </w:tc>
        <w:tc>
          <w:tcPr>
            <w:tcW w:w="1744" w:type="dxa"/>
            <w:tcBorders>
              <w:top w:val="nil"/>
              <w:left w:val="nil"/>
              <w:bottom w:val="single" w:sz="8" w:space="0" w:color="auto"/>
              <w:right w:val="single" w:sz="8" w:space="0" w:color="auto"/>
            </w:tcBorders>
            <w:noWrap/>
            <w:vAlign w:val="bottom"/>
            <w:hideMark/>
          </w:tcPr>
          <w:p w:rsidR="007F5B22" w:rsidRPr="00DF05D1" w:rsidRDefault="007F5B22">
            <w:pPr>
              <w:pStyle w:val="afe"/>
              <w:rPr>
                <w:rFonts w:ascii="Arial" w:hAnsi="Arial" w:cs="Arial"/>
              </w:rPr>
            </w:pPr>
            <w:r w:rsidRPr="00DF05D1">
              <w:rPr>
                <w:rFonts w:ascii="Arial" w:hAnsi="Arial" w:cs="Arial"/>
              </w:rPr>
              <w:t>0,34</w:t>
            </w:r>
          </w:p>
        </w:tc>
      </w:tr>
    </w:tbl>
    <w:p w:rsidR="007F5B22" w:rsidRPr="00DF05D1" w:rsidRDefault="007F5B22" w:rsidP="004D0DAA">
      <w:pPr>
        <w:pStyle w:val="afb"/>
        <w:spacing w:before="0" w:after="0"/>
        <w:rPr>
          <w:rFonts w:ascii="Arial" w:hAnsi="Arial" w:cs="Arial"/>
        </w:rPr>
      </w:pPr>
      <w:r w:rsidRPr="00DF05D1">
        <w:rPr>
          <w:rFonts w:ascii="Arial" w:hAnsi="Arial" w:cs="Arial"/>
        </w:rPr>
        <w:t xml:space="preserve"> Суммарная электрическая нагрузка Бунбуйского муниципального образования с учетом потерь при транспортировке электроэнергии составит 0,4 МВт.</w:t>
      </w:r>
    </w:p>
    <w:p w:rsidR="007F5B22" w:rsidRPr="00DF05D1" w:rsidRDefault="007F5B22" w:rsidP="004D0DAA">
      <w:pPr>
        <w:pStyle w:val="afb"/>
        <w:spacing w:before="0"/>
        <w:rPr>
          <w:rFonts w:ascii="Arial" w:hAnsi="Arial" w:cs="Arial"/>
        </w:rPr>
      </w:pPr>
      <w:r w:rsidRPr="00DF05D1">
        <w:rPr>
          <w:rFonts w:ascii="Arial" w:hAnsi="Arial" w:cs="Arial"/>
        </w:rPr>
        <w:t>Для обеспечения централизованной системой электроснабжения надлежащего качества предусмотрены следующие мероприятия:</w:t>
      </w:r>
    </w:p>
    <w:p w:rsidR="007F5B22" w:rsidRPr="00DF05D1" w:rsidRDefault="007F5B22" w:rsidP="007F5B22">
      <w:pPr>
        <w:pStyle w:val="ad"/>
        <w:outlineLvl w:val="0"/>
        <w:rPr>
          <w:rFonts w:ascii="Arial" w:hAnsi="Arial" w:cs="Arial"/>
        </w:rPr>
      </w:pPr>
      <w:r w:rsidRPr="00DF05D1">
        <w:rPr>
          <w:rFonts w:ascii="Arial" w:hAnsi="Arial" w:cs="Arial"/>
        </w:rPr>
        <w:t>Бунбуйское муниципальное образование</w:t>
      </w:r>
    </w:p>
    <w:p w:rsidR="007F5B22" w:rsidRPr="00DF05D1" w:rsidRDefault="007F5B22" w:rsidP="007F5B22">
      <w:pPr>
        <w:pStyle w:val="a"/>
        <w:numPr>
          <w:ilvl w:val="0"/>
          <w:numId w:val="0"/>
        </w:numPr>
        <w:rPr>
          <w:rFonts w:ascii="Arial" w:hAnsi="Arial" w:cs="Arial"/>
        </w:rPr>
      </w:pPr>
      <w:r w:rsidRPr="00DF05D1">
        <w:rPr>
          <w:rFonts w:ascii="Arial" w:hAnsi="Arial" w:cs="Arial"/>
        </w:rPr>
        <w:t xml:space="preserve">на расчетный срок: </w:t>
      </w:r>
    </w:p>
    <w:p w:rsidR="007F5B22" w:rsidRPr="00DF05D1" w:rsidRDefault="007F5B22" w:rsidP="007F5B22">
      <w:pPr>
        <w:rPr>
          <w:rFonts w:ascii="Arial" w:hAnsi="Arial" w:cs="Arial"/>
        </w:rPr>
      </w:pPr>
    </w:p>
    <w:p w:rsidR="007F5B22" w:rsidRPr="00DF05D1" w:rsidRDefault="007F5B22" w:rsidP="007F5B22">
      <w:pPr>
        <w:pStyle w:val="a"/>
        <w:numPr>
          <w:ilvl w:val="0"/>
          <w:numId w:val="2"/>
        </w:numPr>
        <w:ind w:left="0"/>
        <w:rPr>
          <w:rFonts w:ascii="Arial" w:hAnsi="Arial" w:cs="Arial"/>
        </w:rPr>
      </w:pPr>
      <w:r w:rsidRPr="00DF05D1">
        <w:rPr>
          <w:rFonts w:ascii="Arial" w:hAnsi="Arial" w:cs="Arial"/>
        </w:rPr>
        <w:lastRenderedPageBreak/>
        <w:t>строительство ТП 10/0,4 кВА мощностью 63 кВА - 1 объект;</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 xml:space="preserve">строительство воздушных ЛЭП 10 кВ общей протяженностью </w:t>
      </w:r>
      <w:smartTag w:uri="urn:schemas-microsoft-com:office:smarttags" w:element="metricconverter">
        <w:smartTagPr>
          <w:attr w:name="ProductID" w:val="0,6 км"/>
        </w:smartTagPr>
        <w:r w:rsidRPr="00DF05D1">
          <w:rPr>
            <w:rFonts w:ascii="Arial" w:hAnsi="Arial" w:cs="Arial"/>
          </w:rPr>
          <w:t>0,6 км</w:t>
        </w:r>
      </w:smartTag>
      <w:r w:rsidRPr="00DF05D1">
        <w:rPr>
          <w:rFonts w:ascii="Arial" w:hAnsi="Arial" w:cs="Arial"/>
        </w:rPr>
        <w:t>.</w:t>
      </w:r>
    </w:p>
    <w:p w:rsidR="007F5B22" w:rsidRPr="00DF05D1" w:rsidRDefault="007F5B22" w:rsidP="007F5B22">
      <w:pPr>
        <w:pStyle w:val="ad"/>
        <w:rPr>
          <w:rFonts w:ascii="Arial" w:hAnsi="Arial" w:cs="Arial"/>
        </w:rPr>
      </w:pPr>
      <w:r w:rsidRPr="00DF05D1">
        <w:rPr>
          <w:rFonts w:ascii="Arial" w:hAnsi="Arial" w:cs="Arial"/>
        </w:rPr>
        <w:t>с. Бунбуй</w:t>
      </w:r>
    </w:p>
    <w:p w:rsidR="007F5B22" w:rsidRPr="004D0DAA" w:rsidRDefault="004D0DAA" w:rsidP="007F5B22">
      <w:pPr>
        <w:rPr>
          <w:rFonts w:ascii="Arial" w:hAnsi="Arial" w:cs="Arial"/>
          <w:sz w:val="24"/>
          <w:szCs w:val="24"/>
        </w:rPr>
      </w:pPr>
      <w:r>
        <w:rPr>
          <w:rFonts w:ascii="Arial" w:hAnsi="Arial" w:cs="Arial"/>
          <w:sz w:val="24"/>
          <w:szCs w:val="24"/>
        </w:rPr>
        <w:t xml:space="preserve">         </w:t>
      </w:r>
      <w:r w:rsidR="007F5B22" w:rsidRPr="004D0DAA">
        <w:rPr>
          <w:rFonts w:ascii="Arial" w:hAnsi="Arial" w:cs="Arial"/>
          <w:sz w:val="24"/>
          <w:szCs w:val="24"/>
        </w:rPr>
        <w:t>на первую очередь:</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строительство ТП 10/0,4 кВА мощностью 250 кВА - 1 объект;</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 xml:space="preserve">строительство воздушных ЛЭП 10 кВ общей протяженностью </w:t>
      </w:r>
      <w:smartTag w:uri="urn:schemas-microsoft-com:office:smarttags" w:element="metricconverter">
        <w:smartTagPr>
          <w:attr w:name="ProductID" w:val="0,1 км"/>
        </w:smartTagPr>
        <w:r w:rsidRPr="00DF05D1">
          <w:rPr>
            <w:rFonts w:ascii="Arial" w:hAnsi="Arial" w:cs="Arial"/>
          </w:rPr>
          <w:t>0,1 км</w:t>
        </w:r>
      </w:smartTag>
      <w:r w:rsidRPr="00DF05D1">
        <w:rPr>
          <w:rFonts w:ascii="Arial" w:hAnsi="Arial" w:cs="Arial"/>
        </w:rPr>
        <w:t>;</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строительство ТП 10/0,4 кВА мощностью 63 - 1 объект;</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строительство ТП 10/0,4 кВА мощностью 100 кВА - 2 объекта;</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 xml:space="preserve">строительство воздушных ЛЭП 10 кВ общей протяженностью </w:t>
      </w:r>
      <w:smartTag w:uri="urn:schemas-microsoft-com:office:smarttags" w:element="metricconverter">
        <w:smartTagPr>
          <w:attr w:name="ProductID" w:val="3,1 км"/>
        </w:smartTagPr>
        <w:r w:rsidRPr="00DF05D1">
          <w:rPr>
            <w:rFonts w:ascii="Arial" w:hAnsi="Arial" w:cs="Arial"/>
          </w:rPr>
          <w:t>3,1 км</w:t>
        </w:r>
      </w:smartTag>
      <w:r w:rsidRPr="00DF05D1">
        <w:rPr>
          <w:rFonts w:ascii="Arial" w:hAnsi="Arial" w:cs="Arial"/>
        </w:rPr>
        <w:t>;</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 xml:space="preserve">реконструкция существующих воздушных ЛЭП 10 кВ общей протяженностью </w:t>
      </w:r>
      <w:smartTag w:uri="urn:schemas-microsoft-com:office:smarttags" w:element="metricconverter">
        <w:smartTagPr>
          <w:attr w:name="ProductID" w:val="0,4 км"/>
        </w:smartTagPr>
        <w:r w:rsidRPr="00DF05D1">
          <w:rPr>
            <w:rFonts w:ascii="Arial" w:hAnsi="Arial" w:cs="Arial"/>
          </w:rPr>
          <w:t>0,4 км</w:t>
        </w:r>
      </w:smartTag>
      <w:r w:rsidRPr="00DF05D1">
        <w:rPr>
          <w:rFonts w:ascii="Arial" w:hAnsi="Arial" w:cs="Arial"/>
        </w:rPr>
        <w:t>.</w:t>
      </w:r>
    </w:p>
    <w:p w:rsidR="007F5B22" w:rsidRPr="00DF05D1" w:rsidRDefault="007F5B22" w:rsidP="007F5B22">
      <w:pPr>
        <w:pStyle w:val="ad"/>
        <w:rPr>
          <w:rFonts w:ascii="Arial" w:hAnsi="Arial" w:cs="Arial"/>
        </w:rPr>
      </w:pPr>
      <w:r w:rsidRPr="00DF05D1">
        <w:rPr>
          <w:rFonts w:ascii="Arial" w:hAnsi="Arial" w:cs="Arial"/>
        </w:rPr>
        <w:t>с. Выдрино</w:t>
      </w:r>
    </w:p>
    <w:p w:rsidR="007F5B22" w:rsidRPr="00DF05D1" w:rsidRDefault="007F5B22" w:rsidP="007F5B22">
      <w:pPr>
        <w:pStyle w:val="afb"/>
        <w:rPr>
          <w:rFonts w:ascii="Arial" w:hAnsi="Arial" w:cs="Arial"/>
        </w:rPr>
      </w:pPr>
      <w:r w:rsidRPr="00DF05D1">
        <w:rPr>
          <w:rFonts w:ascii="Arial" w:hAnsi="Arial" w:cs="Arial"/>
        </w:rPr>
        <w:t>Развитие системы электроснабжения не предусматривается.</w:t>
      </w:r>
    </w:p>
    <w:p w:rsidR="007F5B22" w:rsidRPr="00DF05D1" w:rsidRDefault="007F5B22" w:rsidP="007F5B22">
      <w:pPr>
        <w:pStyle w:val="ad"/>
        <w:rPr>
          <w:rFonts w:ascii="Arial" w:hAnsi="Arial" w:cs="Arial"/>
        </w:rPr>
      </w:pPr>
      <w:r w:rsidRPr="00DF05D1">
        <w:rPr>
          <w:rFonts w:ascii="Arial" w:hAnsi="Arial" w:cs="Arial"/>
        </w:rPr>
        <w:t>д. Ганькина</w:t>
      </w:r>
    </w:p>
    <w:p w:rsidR="007F5B22" w:rsidRPr="00DF05D1" w:rsidRDefault="004D0DAA" w:rsidP="007F5B22">
      <w:pPr>
        <w:pStyle w:val="a"/>
        <w:numPr>
          <w:ilvl w:val="0"/>
          <w:numId w:val="0"/>
        </w:numPr>
        <w:rPr>
          <w:rFonts w:ascii="Arial" w:hAnsi="Arial" w:cs="Arial"/>
        </w:rPr>
      </w:pPr>
      <w:r>
        <w:rPr>
          <w:rFonts w:ascii="Arial" w:hAnsi="Arial" w:cs="Arial"/>
        </w:rPr>
        <w:t xml:space="preserve">         </w:t>
      </w:r>
      <w:r w:rsidR="007F5B22" w:rsidRPr="00DF05D1">
        <w:rPr>
          <w:rFonts w:ascii="Arial" w:hAnsi="Arial" w:cs="Arial"/>
        </w:rPr>
        <w:t xml:space="preserve">на расчетный срок:  </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строительство ТП 10/0,4 кВА мощностью 160 кВА - 1 объект;</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реконструкция ТП 10/0,4 кВ №13 «ул. Новая» с увеличение мощности до 400 кВА;</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 xml:space="preserve">строительство воздушных ЛЭП 10 кВ общей протяженностью </w:t>
      </w:r>
      <w:smartTag w:uri="urn:schemas-microsoft-com:office:smarttags" w:element="metricconverter">
        <w:smartTagPr>
          <w:attr w:name="ProductID" w:val="0,3 км"/>
        </w:smartTagPr>
        <w:r w:rsidRPr="00DF05D1">
          <w:rPr>
            <w:rFonts w:ascii="Arial" w:hAnsi="Arial" w:cs="Arial"/>
          </w:rPr>
          <w:t>0,3 км</w:t>
        </w:r>
      </w:smartTag>
      <w:r w:rsidRPr="00DF05D1">
        <w:rPr>
          <w:rFonts w:ascii="Arial" w:hAnsi="Arial" w:cs="Arial"/>
        </w:rPr>
        <w:t>;</w:t>
      </w:r>
    </w:p>
    <w:p w:rsidR="007F5B22" w:rsidRPr="00DF05D1" w:rsidRDefault="007F5B22" w:rsidP="007F5B22">
      <w:pPr>
        <w:pStyle w:val="ad"/>
        <w:rPr>
          <w:rFonts w:ascii="Arial" w:hAnsi="Arial" w:cs="Arial"/>
        </w:rPr>
      </w:pPr>
      <w:r w:rsidRPr="00DF05D1">
        <w:rPr>
          <w:rFonts w:ascii="Arial" w:hAnsi="Arial" w:cs="Arial"/>
        </w:rPr>
        <w:t>д. Неванка</w:t>
      </w:r>
    </w:p>
    <w:p w:rsidR="007F5B22" w:rsidRPr="00DF05D1" w:rsidRDefault="007F5B22" w:rsidP="007F5B22">
      <w:pPr>
        <w:pStyle w:val="afb"/>
        <w:rPr>
          <w:rFonts w:ascii="Arial" w:hAnsi="Arial" w:cs="Arial"/>
        </w:rPr>
      </w:pPr>
      <w:r w:rsidRPr="00DF05D1">
        <w:rPr>
          <w:rFonts w:ascii="Arial" w:hAnsi="Arial" w:cs="Arial"/>
        </w:rPr>
        <w:t>Развитие системы электроснабжения не предусматривается.</w:t>
      </w:r>
    </w:p>
    <w:p w:rsidR="007F5B22" w:rsidRPr="00DF05D1" w:rsidRDefault="007F5B22" w:rsidP="004D0DAA">
      <w:pPr>
        <w:pStyle w:val="afb"/>
        <w:spacing w:before="0" w:after="0"/>
        <w:rPr>
          <w:rFonts w:ascii="Arial" w:hAnsi="Arial" w:cs="Arial"/>
        </w:rPr>
      </w:pPr>
      <w:r w:rsidRPr="00DF05D1">
        <w:rPr>
          <w:rFonts w:ascii="Arial" w:hAnsi="Arial" w:cs="Arial"/>
        </w:rPr>
        <w:t>Для электроснабжения жилых домов и общественных зданий, удаленных от централизованного источника электроснабжения рекомендуется рассмотреть применение альтернативных источников энергии (ветрогенераторы, солнечные батареи и т.п.). Использование альтернативных источников энергии обеспечит экономию энергоресурсов, а также поспособствует улучшению состояния окружающей природной среды.</w:t>
      </w:r>
    </w:p>
    <w:p w:rsidR="007F5B22" w:rsidRPr="00DF05D1" w:rsidRDefault="007F5B22" w:rsidP="004D0DAA">
      <w:pPr>
        <w:pStyle w:val="afb"/>
        <w:spacing w:before="0"/>
        <w:rPr>
          <w:rFonts w:ascii="Arial" w:hAnsi="Arial" w:cs="Arial"/>
        </w:rPr>
      </w:pPr>
      <w:r w:rsidRPr="00DF05D1">
        <w:rPr>
          <w:rFonts w:ascii="Arial" w:hAnsi="Arial" w:cs="Arial"/>
        </w:rPr>
        <w:t xml:space="preserve">В соответствии с проектными решениями определен перечень планируемых для размещения объектов местного значения поселения: </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ТП 10/0,4 кВА – 7 объектов;</w:t>
      </w:r>
    </w:p>
    <w:p w:rsidR="007F5B22" w:rsidRPr="00DF05D1" w:rsidRDefault="007F5B22" w:rsidP="007F5B22">
      <w:pPr>
        <w:pStyle w:val="a"/>
        <w:numPr>
          <w:ilvl w:val="0"/>
          <w:numId w:val="2"/>
        </w:numPr>
        <w:ind w:left="0"/>
        <w:rPr>
          <w:rFonts w:ascii="Arial" w:hAnsi="Arial" w:cs="Arial"/>
        </w:rPr>
      </w:pPr>
      <w:r w:rsidRPr="00DF05D1">
        <w:rPr>
          <w:rFonts w:ascii="Arial" w:hAnsi="Arial" w:cs="Arial"/>
        </w:rPr>
        <w:t xml:space="preserve">ЛЭП 10 кВ – </w:t>
      </w:r>
      <w:smartTag w:uri="urn:schemas-microsoft-com:office:smarttags" w:element="metricconverter">
        <w:smartTagPr>
          <w:attr w:name="ProductID" w:val="4,5 км"/>
        </w:smartTagPr>
        <w:r w:rsidRPr="00DF05D1">
          <w:rPr>
            <w:rFonts w:ascii="Arial" w:hAnsi="Arial" w:cs="Arial"/>
          </w:rPr>
          <w:t>4,5 км</w:t>
        </w:r>
      </w:smartTag>
      <w:r w:rsidRPr="00DF05D1">
        <w:rPr>
          <w:rFonts w:ascii="Arial" w:hAnsi="Arial" w:cs="Arial"/>
        </w:rPr>
        <w:t>.</w:t>
      </w:r>
    </w:p>
    <w:p w:rsidR="007F5B22" w:rsidRPr="00DF05D1" w:rsidRDefault="007F5B22" w:rsidP="004D0DAA">
      <w:pPr>
        <w:pStyle w:val="ConsPlusNormal"/>
        <w:widowControl/>
        <w:ind w:firstLine="0"/>
        <w:jc w:val="center"/>
        <w:rPr>
          <w:b/>
          <w:sz w:val="24"/>
          <w:szCs w:val="24"/>
        </w:rPr>
      </w:pPr>
      <w:r w:rsidRPr="00DF05D1">
        <w:rPr>
          <w:b/>
          <w:sz w:val="24"/>
          <w:szCs w:val="24"/>
        </w:rPr>
        <w:t>4. Нормативное обеспечение</w:t>
      </w:r>
    </w:p>
    <w:p w:rsidR="007F5B22" w:rsidRPr="00DF05D1" w:rsidRDefault="007F5B22" w:rsidP="007F5B22">
      <w:pPr>
        <w:pStyle w:val="ConsPlusNormal"/>
        <w:widowControl/>
        <w:ind w:firstLine="540"/>
        <w:jc w:val="center"/>
        <w:rPr>
          <w:b/>
          <w:sz w:val="24"/>
          <w:szCs w:val="24"/>
        </w:rPr>
      </w:pPr>
    </w:p>
    <w:p w:rsidR="007F5B22" w:rsidRPr="00DF05D1" w:rsidRDefault="007F5B22" w:rsidP="004D0DAA">
      <w:pPr>
        <w:pStyle w:val="af6"/>
        <w:tabs>
          <w:tab w:val="left" w:pos="1134"/>
        </w:tabs>
        <w:spacing w:after="0" w:line="240" w:lineRule="auto"/>
        <w:ind w:left="0" w:firstLine="567"/>
        <w:jc w:val="both"/>
        <w:rPr>
          <w:rFonts w:ascii="Arial" w:hAnsi="Arial" w:cs="Arial"/>
          <w:sz w:val="24"/>
          <w:szCs w:val="24"/>
        </w:rPr>
      </w:pPr>
      <w:r w:rsidRPr="00DF05D1">
        <w:rPr>
          <w:rFonts w:ascii="Arial" w:hAnsi="Arial" w:cs="Arial"/>
          <w:sz w:val="24"/>
          <w:szCs w:val="24"/>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7F5B22" w:rsidRPr="00DF05D1" w:rsidRDefault="004D0DAA" w:rsidP="007F5B22">
      <w:pPr>
        <w:pStyle w:val="23"/>
        <w:numPr>
          <w:ilvl w:val="0"/>
          <w:numId w:val="14"/>
        </w:numPr>
        <w:spacing w:after="0" w:line="276" w:lineRule="auto"/>
        <w:ind w:left="0" w:firstLine="567"/>
        <w:jc w:val="both"/>
        <w:rPr>
          <w:rFonts w:ascii="Arial" w:hAnsi="Arial" w:cs="Arial"/>
        </w:rPr>
      </w:pPr>
      <w:r>
        <w:rPr>
          <w:rFonts w:ascii="Arial" w:hAnsi="Arial" w:cs="Arial"/>
        </w:rPr>
        <w:t xml:space="preserve"> с</w:t>
      </w:r>
      <w:r w:rsidR="007F5B22" w:rsidRPr="00DF05D1">
        <w:rPr>
          <w:rFonts w:ascii="Arial" w:hAnsi="Arial" w:cs="Arial"/>
        </w:rPr>
        <w:t>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7F5B22" w:rsidRPr="00DF05D1" w:rsidRDefault="004D0DAA" w:rsidP="007F5B22">
      <w:pPr>
        <w:pStyle w:val="23"/>
        <w:numPr>
          <w:ilvl w:val="0"/>
          <w:numId w:val="14"/>
        </w:numPr>
        <w:spacing w:after="0" w:line="276" w:lineRule="auto"/>
        <w:ind w:left="0" w:firstLine="567"/>
        <w:jc w:val="both"/>
        <w:rPr>
          <w:rFonts w:ascii="Arial" w:hAnsi="Arial" w:cs="Arial"/>
        </w:rPr>
      </w:pPr>
      <w:r>
        <w:rPr>
          <w:rFonts w:ascii="Arial" w:hAnsi="Arial" w:cs="Arial"/>
        </w:rPr>
        <w:t>п</w:t>
      </w:r>
      <w:r w:rsidR="007F5B22" w:rsidRPr="00DF05D1">
        <w:rPr>
          <w:rFonts w:ascii="Arial" w:hAnsi="Arial" w:cs="Arial"/>
        </w:rPr>
        <w:t xml:space="preserve">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w:t>
      </w:r>
      <w:r w:rsidR="007F5B22" w:rsidRPr="00DF05D1">
        <w:rPr>
          <w:rFonts w:ascii="Arial" w:hAnsi="Arial" w:cs="Arial"/>
        </w:rPr>
        <w:lastRenderedPageBreak/>
        <w:t>должны включать основные требования к разработке, содержанию и реализации инвестиционной программы организации коммунального комплекса;</w:t>
      </w:r>
    </w:p>
    <w:p w:rsidR="007F5B22" w:rsidRPr="00DF05D1" w:rsidRDefault="007F5B22" w:rsidP="007F5B22">
      <w:pPr>
        <w:pStyle w:val="23"/>
        <w:numPr>
          <w:ilvl w:val="0"/>
          <w:numId w:val="14"/>
        </w:numPr>
        <w:spacing w:after="0" w:line="276" w:lineRule="auto"/>
        <w:ind w:left="0" w:firstLine="567"/>
        <w:jc w:val="both"/>
        <w:rPr>
          <w:rFonts w:ascii="Arial" w:hAnsi="Arial" w:cs="Arial"/>
        </w:rPr>
      </w:pPr>
      <w:r w:rsidRPr="00DF05D1">
        <w:rPr>
          <w:rFonts w:ascii="Arial" w:hAnsi="Arial" w:cs="Arial"/>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7F5B22" w:rsidRPr="00DF05D1" w:rsidRDefault="007F5B22" w:rsidP="007F5B22">
      <w:pPr>
        <w:pStyle w:val="23"/>
        <w:numPr>
          <w:ilvl w:val="0"/>
          <w:numId w:val="14"/>
        </w:numPr>
        <w:spacing w:after="0" w:line="276" w:lineRule="auto"/>
        <w:ind w:left="0" w:firstLine="567"/>
        <w:jc w:val="both"/>
        <w:rPr>
          <w:rFonts w:ascii="Arial" w:hAnsi="Arial" w:cs="Arial"/>
        </w:rPr>
      </w:pPr>
      <w:r w:rsidRPr="00DF05D1">
        <w:rPr>
          <w:rFonts w:ascii="Arial" w:hAnsi="Arial" w:cs="Arial"/>
        </w:rPr>
        <w:t>Порядок утверждения собранием депутатов Бунбуйского муниципального образования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7F5B22" w:rsidRPr="00DF05D1" w:rsidRDefault="007F5B22" w:rsidP="007F5B22">
      <w:pPr>
        <w:pStyle w:val="23"/>
        <w:numPr>
          <w:ilvl w:val="0"/>
          <w:numId w:val="14"/>
        </w:numPr>
        <w:spacing w:after="0" w:line="276" w:lineRule="auto"/>
        <w:ind w:left="0" w:firstLine="567"/>
        <w:jc w:val="both"/>
        <w:rPr>
          <w:rFonts w:ascii="Arial" w:hAnsi="Arial" w:cs="Arial"/>
        </w:rPr>
      </w:pPr>
      <w:r w:rsidRPr="00DF05D1">
        <w:rPr>
          <w:rFonts w:ascii="Arial" w:hAnsi="Arial" w:cs="Arial"/>
        </w:rPr>
        <w:t>Инвестиционные программы организаций коммунального комплекса по развитию систем коммунальной инфраструктуры;</w:t>
      </w:r>
    </w:p>
    <w:p w:rsidR="007F5B22" w:rsidRPr="00DF05D1" w:rsidRDefault="007F5B22" w:rsidP="007F5B22">
      <w:pPr>
        <w:pStyle w:val="23"/>
        <w:numPr>
          <w:ilvl w:val="0"/>
          <w:numId w:val="14"/>
        </w:numPr>
        <w:spacing w:after="0" w:line="276" w:lineRule="auto"/>
        <w:ind w:left="0" w:firstLine="567"/>
        <w:jc w:val="both"/>
        <w:rPr>
          <w:rFonts w:ascii="Arial" w:hAnsi="Arial" w:cs="Arial"/>
        </w:rPr>
      </w:pPr>
      <w:r w:rsidRPr="00DF05D1">
        <w:rPr>
          <w:rFonts w:ascii="Arial" w:hAnsi="Arial" w:cs="Arial"/>
        </w:rPr>
        <w:t xml:space="preserve">Порядок запроса должностными лицами Администрации </w:t>
      </w:r>
      <w:r w:rsidR="00F91E1B" w:rsidRPr="00DF05D1">
        <w:rPr>
          <w:rFonts w:ascii="Arial" w:hAnsi="Arial" w:cs="Arial"/>
        </w:rPr>
        <w:t>Бунбуйского</w:t>
      </w:r>
      <w:r w:rsidRPr="00DF05D1">
        <w:rPr>
          <w:rFonts w:ascii="Arial" w:hAnsi="Arial" w:cs="Arial"/>
        </w:rPr>
        <w:t xml:space="preserve"> поселения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7F5B22" w:rsidRPr="00DF05D1" w:rsidRDefault="007F5B22" w:rsidP="007F5B22">
      <w:pPr>
        <w:pStyle w:val="23"/>
        <w:numPr>
          <w:ilvl w:val="0"/>
          <w:numId w:val="14"/>
        </w:numPr>
        <w:spacing w:after="0" w:line="276" w:lineRule="auto"/>
        <w:ind w:left="0" w:firstLine="567"/>
        <w:jc w:val="both"/>
        <w:rPr>
          <w:rFonts w:ascii="Arial" w:hAnsi="Arial" w:cs="Arial"/>
        </w:rPr>
      </w:pPr>
      <w:r w:rsidRPr="00DF05D1">
        <w:rPr>
          <w:rFonts w:ascii="Arial" w:hAnsi="Arial" w:cs="Arial"/>
        </w:rPr>
        <w:t>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7F5B22" w:rsidRPr="00DF05D1" w:rsidRDefault="007F5B22" w:rsidP="007F5B22">
      <w:pPr>
        <w:pStyle w:val="23"/>
        <w:spacing w:after="0" w:line="276" w:lineRule="auto"/>
        <w:ind w:left="0" w:firstLine="567"/>
        <w:jc w:val="both"/>
        <w:rPr>
          <w:rFonts w:ascii="Arial" w:hAnsi="Arial" w:cs="Arial"/>
        </w:rPr>
      </w:pPr>
      <w:r w:rsidRPr="00DF05D1">
        <w:rPr>
          <w:rFonts w:ascii="Arial" w:hAnsi="Arial" w:cs="Arial"/>
        </w:rPr>
        <w:t>Сроки действия таких договоров должны соответствовать сроку реализации инвестиционных программ.</w:t>
      </w:r>
    </w:p>
    <w:p w:rsidR="007F5B22" w:rsidRPr="00DF05D1" w:rsidRDefault="007F5B22" w:rsidP="007F5B22">
      <w:pPr>
        <w:pStyle w:val="23"/>
        <w:spacing w:after="0" w:line="276" w:lineRule="auto"/>
        <w:ind w:left="0" w:firstLine="567"/>
        <w:jc w:val="both"/>
        <w:rPr>
          <w:rFonts w:ascii="Arial" w:hAnsi="Arial" w:cs="Arial"/>
        </w:rPr>
      </w:pPr>
      <w:r w:rsidRPr="00DF05D1">
        <w:rPr>
          <w:rFonts w:ascii="Arial" w:hAnsi="Arial" w:cs="Arial"/>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7F5B22" w:rsidRPr="00DF05D1" w:rsidRDefault="007F5B22" w:rsidP="007F5B22">
      <w:pPr>
        <w:pStyle w:val="23"/>
        <w:spacing w:after="0" w:line="276" w:lineRule="auto"/>
        <w:ind w:left="0" w:firstLine="567"/>
        <w:jc w:val="both"/>
        <w:rPr>
          <w:rFonts w:ascii="Arial" w:hAnsi="Arial" w:cs="Arial"/>
          <w:b/>
        </w:rPr>
      </w:pPr>
    </w:p>
    <w:p w:rsidR="007F5B22" w:rsidRPr="00DF05D1" w:rsidRDefault="007F5B22" w:rsidP="007F5B22">
      <w:pPr>
        <w:spacing w:line="240" w:lineRule="auto"/>
        <w:ind w:firstLine="709"/>
        <w:jc w:val="center"/>
        <w:rPr>
          <w:rFonts w:ascii="Arial" w:hAnsi="Arial" w:cs="Arial"/>
          <w:b/>
          <w:sz w:val="24"/>
          <w:szCs w:val="24"/>
        </w:rPr>
      </w:pPr>
      <w:r w:rsidRPr="00DF05D1">
        <w:rPr>
          <w:rFonts w:ascii="Arial" w:hAnsi="Arial" w:cs="Arial"/>
          <w:b/>
          <w:sz w:val="24"/>
          <w:szCs w:val="24"/>
        </w:rPr>
        <w:t>5. Механизм реализации  программы и контроль за ходом ее выполнения</w:t>
      </w:r>
    </w:p>
    <w:p w:rsidR="007F5B22" w:rsidRPr="00DF05D1" w:rsidRDefault="007F5B22" w:rsidP="007F5B22">
      <w:pPr>
        <w:pStyle w:val="af5"/>
        <w:ind w:firstLine="567"/>
        <w:jc w:val="both"/>
        <w:rPr>
          <w:rFonts w:ascii="Arial" w:hAnsi="Arial" w:cs="Arial"/>
        </w:rPr>
      </w:pPr>
      <w:r w:rsidRPr="00DF05D1">
        <w:rPr>
          <w:rFonts w:ascii="Arial" w:hAnsi="Arial" w:cs="Arial"/>
        </w:rPr>
        <w:t xml:space="preserve">Реализация Программы осуществляется Администрацией Бунбуйского муниципального образования. Для решения задач программы предполагается использовать средства федерального бюджета, областного бюджета, в т.ч. </w:t>
      </w:r>
      <w:r w:rsidRPr="00DF05D1">
        <w:rPr>
          <w:rFonts w:ascii="Arial" w:hAnsi="Arial" w:cs="Arial"/>
        </w:rPr>
        <w:lastRenderedPageBreak/>
        <w:t xml:space="preserve">выделяемые на целевые программы Иркутской области, средства местного бюджета. </w:t>
      </w:r>
    </w:p>
    <w:p w:rsidR="007F5B22" w:rsidRPr="00DF05D1" w:rsidRDefault="0029732A" w:rsidP="007F5B22">
      <w:pPr>
        <w:pStyle w:val="af5"/>
        <w:ind w:firstLine="567"/>
        <w:jc w:val="both"/>
        <w:rPr>
          <w:rFonts w:ascii="Arial" w:hAnsi="Arial" w:cs="Arial"/>
        </w:rPr>
      </w:pPr>
      <w:r w:rsidRPr="00DF05D1">
        <w:rPr>
          <w:rFonts w:ascii="Arial" w:hAnsi="Arial" w:cs="Arial"/>
        </w:rPr>
        <w:t>Пересмотр тарифов на ЖКХ</w:t>
      </w:r>
      <w:r w:rsidR="007F5B22" w:rsidRPr="00DF05D1">
        <w:rPr>
          <w:rFonts w:ascii="Arial" w:hAnsi="Arial" w:cs="Arial"/>
        </w:rPr>
        <w:t xml:space="preserve"> производится в соответствии с действующим законодательством.</w:t>
      </w:r>
    </w:p>
    <w:p w:rsidR="007F5B22" w:rsidRPr="00DF05D1" w:rsidRDefault="007F5B22" w:rsidP="007F5B22">
      <w:pPr>
        <w:pStyle w:val="af5"/>
        <w:ind w:firstLine="567"/>
        <w:jc w:val="both"/>
        <w:rPr>
          <w:rFonts w:ascii="Arial" w:hAnsi="Arial" w:cs="Arial"/>
        </w:rPr>
      </w:pPr>
      <w:r w:rsidRPr="00DF05D1">
        <w:rPr>
          <w:rFonts w:ascii="Arial" w:hAnsi="Arial" w:cs="Arial"/>
        </w:rPr>
        <w:tab/>
        <w:t>В рамках реализации данной программы в соответствии со стратегическими приоритетами развития Бунбуйского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7F5B22" w:rsidRPr="00DF05D1" w:rsidRDefault="007F5B22" w:rsidP="007F5B22">
      <w:pPr>
        <w:pStyle w:val="af5"/>
        <w:ind w:firstLine="567"/>
        <w:jc w:val="both"/>
        <w:rPr>
          <w:rFonts w:ascii="Arial" w:hAnsi="Arial" w:cs="Arial"/>
        </w:rPr>
      </w:pPr>
      <w:r w:rsidRPr="00DF05D1">
        <w:rPr>
          <w:rFonts w:ascii="Arial" w:hAnsi="Arial" w:cs="Arial"/>
        </w:rPr>
        <w:t>Исполнителями программы являются администрация Бунбуйского муниципального образования.</w:t>
      </w:r>
    </w:p>
    <w:p w:rsidR="007F5B22" w:rsidRDefault="007F5B22" w:rsidP="007F5B22">
      <w:pPr>
        <w:pStyle w:val="af5"/>
        <w:jc w:val="both"/>
        <w:rPr>
          <w:rFonts w:ascii="Arial" w:hAnsi="Arial" w:cs="Arial"/>
        </w:rPr>
      </w:pPr>
      <w:r w:rsidRPr="00DF05D1">
        <w:rPr>
          <w:rFonts w:ascii="Arial" w:hAnsi="Arial" w:cs="Arial"/>
        </w:rPr>
        <w:t xml:space="preserve">         Контроль за реализацией Программы осуществляет по итогам каждого года Администрация Бунбуйского муниципального образования. и собранием депутатов Бунбуйского муниципального образования. Изменения в программе и сроки ее реализации, а также объемы финансирования из местного бюджета могут быть пересмотрены Администрацией Бунбуйского муниципального образования.</w:t>
      </w:r>
    </w:p>
    <w:p w:rsidR="004D0DAA" w:rsidRPr="00DF05D1" w:rsidRDefault="004D0DAA" w:rsidP="007F5B22">
      <w:pPr>
        <w:pStyle w:val="af5"/>
        <w:jc w:val="both"/>
        <w:rPr>
          <w:rFonts w:ascii="Arial" w:hAnsi="Arial" w:cs="Arial"/>
        </w:rPr>
      </w:pPr>
    </w:p>
    <w:p w:rsidR="007F5B22" w:rsidRDefault="007F5B22" w:rsidP="007F5B22">
      <w:pPr>
        <w:pStyle w:val="af5"/>
        <w:jc w:val="center"/>
        <w:rPr>
          <w:rFonts w:ascii="Arial" w:hAnsi="Arial" w:cs="Arial"/>
          <w:b/>
        </w:rPr>
      </w:pPr>
      <w:r w:rsidRPr="00DF05D1">
        <w:rPr>
          <w:rFonts w:ascii="Arial" w:hAnsi="Arial" w:cs="Arial"/>
          <w:b/>
        </w:rPr>
        <w:t>6. Оценка эффективности реализации программы</w:t>
      </w:r>
    </w:p>
    <w:p w:rsidR="004D0DAA" w:rsidRPr="00DF05D1" w:rsidRDefault="004D0DAA" w:rsidP="007F5B22">
      <w:pPr>
        <w:pStyle w:val="af5"/>
        <w:jc w:val="center"/>
        <w:rPr>
          <w:rFonts w:ascii="Arial" w:hAnsi="Arial" w:cs="Arial"/>
          <w:b/>
        </w:rPr>
      </w:pPr>
    </w:p>
    <w:p w:rsidR="007F5B22" w:rsidRPr="00DF05D1" w:rsidRDefault="004D0DAA" w:rsidP="007F5B22">
      <w:pPr>
        <w:spacing w:after="0" w:line="240" w:lineRule="auto"/>
        <w:jc w:val="both"/>
        <w:rPr>
          <w:rFonts w:ascii="Arial" w:hAnsi="Arial" w:cs="Arial"/>
          <w:color w:val="000000"/>
          <w:sz w:val="24"/>
          <w:szCs w:val="24"/>
          <w:u w:val="single"/>
        </w:rPr>
      </w:pPr>
      <w:r w:rsidRPr="00E369B1">
        <w:rPr>
          <w:rFonts w:ascii="Arial" w:hAnsi="Arial" w:cs="Arial"/>
          <w:color w:val="000000"/>
          <w:sz w:val="24"/>
          <w:szCs w:val="24"/>
        </w:rPr>
        <w:t xml:space="preserve">        </w:t>
      </w:r>
      <w:r w:rsidR="007F5B22" w:rsidRPr="00E369B1">
        <w:rPr>
          <w:rFonts w:ascii="Arial" w:hAnsi="Arial" w:cs="Arial"/>
          <w:color w:val="000000"/>
          <w:sz w:val="24"/>
          <w:szCs w:val="24"/>
        </w:rPr>
        <w:t>Основными результатами реализации мероприятий в сфере ЖКХ  являются</w:t>
      </w:r>
      <w:r w:rsidR="007F5B22" w:rsidRPr="00DF05D1">
        <w:rPr>
          <w:rFonts w:ascii="Arial" w:hAnsi="Arial" w:cs="Arial"/>
          <w:color w:val="000000"/>
          <w:sz w:val="24"/>
          <w:szCs w:val="24"/>
          <w:u w:val="single"/>
        </w:rPr>
        <w:t>:</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xml:space="preserve">- модернизация и обновление коммунальной инфраструктуры поселения; </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xml:space="preserve">- снижение  эксплуатационных затрат предприятий ЖКХ; </w:t>
      </w:r>
    </w:p>
    <w:p w:rsidR="007F5B22" w:rsidRPr="00DF05D1" w:rsidRDefault="007F5B22" w:rsidP="007F5B22">
      <w:pPr>
        <w:shd w:val="clear" w:color="auto" w:fill="FFFFFF"/>
        <w:tabs>
          <w:tab w:val="num" w:pos="0"/>
          <w:tab w:val="left" w:pos="960"/>
          <w:tab w:val="num" w:pos="1440"/>
        </w:tabs>
        <w:spacing w:after="0" w:line="240" w:lineRule="auto"/>
        <w:rPr>
          <w:rFonts w:ascii="Arial" w:eastAsia="Times New Roman" w:hAnsi="Arial" w:cs="Arial"/>
          <w:sz w:val="24"/>
          <w:szCs w:val="24"/>
        </w:rPr>
      </w:pPr>
      <w:r w:rsidRPr="00DF05D1">
        <w:rPr>
          <w:rFonts w:ascii="Arial" w:eastAsia="Times New Roman" w:hAnsi="Arial" w:cs="Arial"/>
          <w:sz w:val="24"/>
          <w:szCs w:val="24"/>
        </w:rPr>
        <w:t>- улучшение качественных показателей  воды;</w:t>
      </w:r>
    </w:p>
    <w:p w:rsidR="007F5B22" w:rsidRPr="00DF05D1" w:rsidRDefault="007F5B22" w:rsidP="007F5B22">
      <w:pPr>
        <w:spacing w:after="0" w:line="240" w:lineRule="auto"/>
        <w:jc w:val="both"/>
        <w:rPr>
          <w:rFonts w:ascii="Arial" w:eastAsia="Calibri" w:hAnsi="Arial" w:cs="Arial"/>
          <w:color w:val="000000"/>
          <w:sz w:val="24"/>
          <w:szCs w:val="24"/>
          <w:lang w:eastAsia="en-US"/>
        </w:rPr>
      </w:pPr>
      <w:r w:rsidRPr="00DF05D1">
        <w:rPr>
          <w:rFonts w:ascii="Arial" w:hAnsi="Arial" w:cs="Arial"/>
          <w:color w:val="000000"/>
          <w:sz w:val="24"/>
          <w:szCs w:val="24"/>
        </w:rPr>
        <w:t>- устранение причин возникновения аварийных ситуаций, угрожающих жизнедеятельности человека;</w:t>
      </w:r>
    </w:p>
    <w:p w:rsidR="007F5B22" w:rsidRPr="00DF05D1" w:rsidRDefault="00E369B1" w:rsidP="007F5B22">
      <w:pPr>
        <w:spacing w:after="0" w:line="240" w:lineRule="auto"/>
        <w:jc w:val="both"/>
        <w:rPr>
          <w:rFonts w:ascii="Arial" w:hAnsi="Arial" w:cs="Arial"/>
          <w:color w:val="000000"/>
          <w:sz w:val="24"/>
          <w:szCs w:val="24"/>
          <w:u w:val="single"/>
        </w:rPr>
      </w:pPr>
      <w:r>
        <w:rPr>
          <w:rFonts w:ascii="Arial" w:hAnsi="Arial" w:cs="Arial"/>
          <w:color w:val="000000"/>
          <w:sz w:val="24"/>
          <w:szCs w:val="24"/>
        </w:rPr>
        <w:t xml:space="preserve">         </w:t>
      </w:r>
      <w:r w:rsidR="007F5B22" w:rsidRPr="00E369B1">
        <w:rPr>
          <w:rFonts w:ascii="Arial" w:hAnsi="Arial" w:cs="Arial"/>
          <w:color w:val="000000"/>
          <w:sz w:val="24"/>
          <w:szCs w:val="24"/>
        </w:rPr>
        <w:t>Наиболее важными конечными результатами реализации программы являются</w:t>
      </w:r>
      <w:r w:rsidR="007F5B22" w:rsidRPr="00DF05D1">
        <w:rPr>
          <w:rFonts w:ascii="Arial" w:hAnsi="Arial" w:cs="Arial"/>
          <w:color w:val="000000"/>
          <w:sz w:val="24"/>
          <w:szCs w:val="24"/>
          <w:u w:val="single"/>
        </w:rPr>
        <w:t>:</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снижение уровня износа объектов коммунальной инфраструктуры;</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снижение количества потерь воды;</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снижение количества потерь тепловой энергии;</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повышение качества предоставляемых услуг жилищно-коммунального комплекса;</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обеспечение надлежащего сбора и утилизации твердых и жидких бытовых отходов;</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улучшение санитарного состояния территорий поселения;</w:t>
      </w:r>
    </w:p>
    <w:p w:rsidR="007F5B22" w:rsidRPr="00DF05D1" w:rsidRDefault="007F5B22" w:rsidP="007F5B22">
      <w:pPr>
        <w:spacing w:after="0" w:line="240" w:lineRule="auto"/>
        <w:jc w:val="both"/>
        <w:rPr>
          <w:rFonts w:ascii="Arial" w:hAnsi="Arial" w:cs="Arial"/>
          <w:color w:val="000000"/>
          <w:sz w:val="24"/>
          <w:szCs w:val="24"/>
        </w:rPr>
      </w:pPr>
      <w:r w:rsidRPr="00DF05D1">
        <w:rPr>
          <w:rFonts w:ascii="Arial" w:hAnsi="Arial" w:cs="Arial"/>
          <w:color w:val="000000"/>
          <w:sz w:val="24"/>
          <w:szCs w:val="24"/>
        </w:rPr>
        <w:t>- улучшение экологического состояния  окружающей среды.</w:t>
      </w:r>
    </w:p>
    <w:p w:rsidR="007F5B22" w:rsidRPr="00DF05D1" w:rsidRDefault="007F5B22" w:rsidP="007F5B22">
      <w:pPr>
        <w:spacing w:after="0" w:line="240" w:lineRule="auto"/>
        <w:jc w:val="both"/>
        <w:rPr>
          <w:rFonts w:ascii="Arial" w:hAnsi="Arial" w:cs="Arial"/>
          <w:color w:val="000000"/>
          <w:sz w:val="24"/>
          <w:szCs w:val="24"/>
        </w:rPr>
      </w:pPr>
    </w:p>
    <w:p w:rsidR="007F5B22" w:rsidRPr="00DF05D1" w:rsidRDefault="007F5B22" w:rsidP="007F5B22">
      <w:pPr>
        <w:spacing w:after="0" w:line="240" w:lineRule="auto"/>
        <w:jc w:val="both"/>
        <w:rPr>
          <w:rFonts w:ascii="Arial" w:hAnsi="Arial" w:cs="Arial"/>
          <w:color w:val="000000"/>
          <w:sz w:val="24"/>
          <w:szCs w:val="24"/>
        </w:rPr>
      </w:pPr>
    </w:p>
    <w:p w:rsidR="007F5B22" w:rsidRPr="00DF05D1" w:rsidRDefault="007F5B22" w:rsidP="007F5B22">
      <w:pPr>
        <w:spacing w:after="0" w:line="240" w:lineRule="auto"/>
        <w:jc w:val="both"/>
        <w:rPr>
          <w:rFonts w:ascii="Arial" w:hAnsi="Arial" w:cs="Arial"/>
          <w:color w:val="000000"/>
          <w:sz w:val="24"/>
          <w:szCs w:val="24"/>
        </w:rPr>
      </w:pPr>
    </w:p>
    <w:p w:rsidR="007F5B22" w:rsidRPr="00DF05D1" w:rsidRDefault="007F5B22" w:rsidP="007F5B22">
      <w:pPr>
        <w:spacing w:after="0" w:line="240" w:lineRule="auto"/>
        <w:jc w:val="both"/>
        <w:rPr>
          <w:rFonts w:ascii="Arial" w:hAnsi="Arial" w:cs="Arial"/>
          <w:color w:val="000000"/>
          <w:sz w:val="24"/>
          <w:szCs w:val="24"/>
        </w:rPr>
      </w:pPr>
    </w:p>
    <w:p w:rsidR="007F5B22" w:rsidRPr="00DF05D1" w:rsidRDefault="007F5B22" w:rsidP="007F5B22">
      <w:pPr>
        <w:spacing w:after="0" w:line="240" w:lineRule="auto"/>
        <w:jc w:val="both"/>
        <w:rPr>
          <w:rFonts w:ascii="Arial" w:hAnsi="Arial" w:cs="Arial"/>
          <w:color w:val="000000"/>
          <w:sz w:val="24"/>
          <w:szCs w:val="24"/>
        </w:rPr>
      </w:pPr>
    </w:p>
    <w:p w:rsidR="007F5B22" w:rsidRPr="00DF05D1" w:rsidRDefault="007F5B22" w:rsidP="007F5B22">
      <w:pPr>
        <w:spacing w:after="0" w:line="240" w:lineRule="auto"/>
        <w:rPr>
          <w:rFonts w:ascii="Arial" w:hAnsi="Arial" w:cs="Arial"/>
          <w:color w:val="000000"/>
          <w:sz w:val="24"/>
          <w:szCs w:val="24"/>
        </w:rPr>
        <w:sectPr w:rsidR="007F5B22" w:rsidRPr="00DF05D1">
          <w:type w:val="continuous"/>
          <w:pgSz w:w="11906" w:h="16838"/>
          <w:pgMar w:top="907" w:right="851" w:bottom="851" w:left="1134" w:header="709" w:footer="709" w:gutter="0"/>
          <w:cols w:space="720"/>
        </w:sectPr>
      </w:pPr>
    </w:p>
    <w:p w:rsidR="007F5B22" w:rsidRPr="00E369B1" w:rsidRDefault="007F5B22" w:rsidP="007F5B22">
      <w:pPr>
        <w:pStyle w:val="1"/>
        <w:pageBreakBefore/>
        <w:tabs>
          <w:tab w:val="left" w:pos="567"/>
        </w:tabs>
        <w:jc w:val="center"/>
        <w:rPr>
          <w:rFonts w:ascii="Arial" w:hAnsi="Arial" w:cs="Arial"/>
          <w:b/>
          <w:sz w:val="30"/>
          <w:szCs w:val="30"/>
        </w:rPr>
      </w:pPr>
      <w:bookmarkStart w:id="5" w:name="_Toc298352306"/>
      <w:bookmarkStart w:id="6" w:name="_Toc294609079"/>
      <w:r w:rsidRPr="00E369B1">
        <w:rPr>
          <w:rFonts w:ascii="Arial" w:hAnsi="Arial" w:cs="Arial"/>
          <w:b/>
          <w:sz w:val="30"/>
          <w:szCs w:val="30"/>
        </w:rPr>
        <w:lastRenderedPageBreak/>
        <w:t>ПРИЛОЖЕНИЕ № 1 К ПРОГРАММЕ. ПЕРЕЧЕНЬ ПРОГРАММНЫХ МЕРОПРИЯТИЙ ПО РАЗВИТИЮ КОММУНАЛЬНОЙ ИНФРАСТРУКТУРЫ</w:t>
      </w:r>
      <w:bookmarkEnd w:id="5"/>
      <w:bookmarkEnd w:id="6"/>
    </w:p>
    <w:tbl>
      <w:tblPr>
        <w:tblW w:w="16346"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2636"/>
        <w:gridCol w:w="831"/>
        <w:gridCol w:w="2081"/>
        <w:gridCol w:w="1999"/>
        <w:gridCol w:w="1135"/>
        <w:gridCol w:w="747"/>
        <w:gridCol w:w="810"/>
        <w:gridCol w:w="747"/>
        <w:gridCol w:w="711"/>
        <w:gridCol w:w="730"/>
        <w:gridCol w:w="763"/>
        <w:gridCol w:w="770"/>
        <w:gridCol w:w="787"/>
        <w:gridCol w:w="712"/>
        <w:gridCol w:w="234"/>
      </w:tblGrid>
      <w:tr w:rsidR="007F5B22" w:rsidRPr="00E369B1" w:rsidTr="007F5B22">
        <w:trPr>
          <w:gridAfter w:val="1"/>
          <w:wAfter w:w="236" w:type="dxa"/>
          <w:trHeight w:val="30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 xml:space="preserve">№ </w:t>
            </w:r>
          </w:p>
          <w:p w:rsidR="007F5B22" w:rsidRPr="00E369B1" w:rsidRDefault="007F5B22">
            <w:pPr>
              <w:ind w:left="137" w:right="-57"/>
              <w:jc w:val="center"/>
              <w:rPr>
                <w:rFonts w:ascii="Arial" w:hAnsi="Arial" w:cs="Arial"/>
                <w:b/>
                <w:color w:val="000000"/>
                <w:lang w:eastAsia="en-US"/>
              </w:rPr>
            </w:pPr>
            <w:r w:rsidRPr="00E369B1">
              <w:rPr>
                <w:rFonts w:ascii="Arial" w:hAnsi="Arial" w:cs="Arial"/>
                <w:b/>
                <w:color w:val="000000"/>
              </w:rPr>
              <w:t>п/п</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Наименование мероприятия</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ед. изм.</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jc w:val="center"/>
              <w:rPr>
                <w:rFonts w:ascii="Arial" w:hAnsi="Arial" w:cs="Arial"/>
                <w:b/>
                <w:color w:val="000000"/>
                <w:lang w:eastAsia="en-US"/>
              </w:rPr>
            </w:pPr>
          </w:p>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Цели реализации мероприятий</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 xml:space="preserve"> Источники финансирования</w:t>
            </w:r>
          </w:p>
        </w:tc>
        <w:tc>
          <w:tcPr>
            <w:tcW w:w="819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Объемы финансирования, тыс.руб.</w:t>
            </w:r>
          </w:p>
        </w:tc>
      </w:tr>
      <w:tr w:rsidR="007F5B22" w:rsidRPr="00E369B1" w:rsidTr="007F5B22">
        <w:trPr>
          <w:trHeight w:val="60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Всего, в т. ч.</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14 г"/>
              </w:smartTagPr>
              <w:r w:rsidRPr="00E369B1">
                <w:rPr>
                  <w:rFonts w:ascii="Arial" w:hAnsi="Arial" w:cs="Arial"/>
                  <w:b/>
                  <w:color w:val="000000"/>
                </w:rPr>
                <w:t>2014 г</w:t>
              </w:r>
            </w:smartTag>
            <w:r w:rsidRPr="00E369B1">
              <w:rPr>
                <w:rFonts w:ascii="Arial" w:hAnsi="Arial" w:cs="Arial"/>
                <w:b/>
                <w:color w:val="000000"/>
              </w:rPr>
              <w:t>.</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15 г"/>
              </w:smartTagPr>
              <w:r w:rsidRPr="00E369B1">
                <w:rPr>
                  <w:rFonts w:ascii="Arial" w:hAnsi="Arial" w:cs="Arial"/>
                  <w:b/>
                  <w:color w:val="000000"/>
                </w:rPr>
                <w:t>2015 г</w:t>
              </w:r>
            </w:smartTag>
            <w:r w:rsidRPr="00E369B1">
              <w:rPr>
                <w:rFonts w:ascii="Arial" w:hAnsi="Arial" w:cs="Arial"/>
                <w:b/>
                <w:color w:val="000000"/>
              </w:rPr>
              <w:t>.</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16 г"/>
              </w:smartTagPr>
              <w:r w:rsidRPr="00E369B1">
                <w:rPr>
                  <w:rFonts w:ascii="Arial" w:hAnsi="Arial" w:cs="Arial"/>
                  <w:b/>
                  <w:color w:val="000000"/>
                </w:rPr>
                <w:t>2016 г</w:t>
              </w:r>
            </w:smartTag>
            <w:r w:rsidRPr="00E369B1">
              <w:rPr>
                <w:rFonts w:ascii="Arial" w:hAnsi="Arial" w:cs="Arial"/>
                <w:b/>
                <w:color w:val="000000"/>
              </w:rPr>
              <w:t>.</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17 г"/>
              </w:smartTagPr>
              <w:r w:rsidRPr="00E369B1">
                <w:rPr>
                  <w:rFonts w:ascii="Arial" w:hAnsi="Arial" w:cs="Arial"/>
                  <w:b/>
                  <w:color w:val="000000"/>
                </w:rPr>
                <w:t>2017 г</w:t>
              </w:r>
            </w:smartTag>
            <w:r w:rsidRPr="00E369B1">
              <w:rPr>
                <w:rFonts w:ascii="Arial" w:hAnsi="Arial" w:cs="Arial"/>
                <w:b/>
                <w:color w:val="000000"/>
              </w:rPr>
              <w: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18 г"/>
              </w:smartTagPr>
              <w:r w:rsidRPr="00E369B1">
                <w:rPr>
                  <w:rFonts w:ascii="Arial" w:hAnsi="Arial" w:cs="Arial"/>
                  <w:b/>
                  <w:color w:val="000000"/>
                </w:rPr>
                <w:t>2018 г</w:t>
              </w:r>
            </w:smartTag>
            <w:r w:rsidRPr="00E369B1">
              <w:rPr>
                <w:rFonts w:ascii="Arial" w:hAnsi="Arial" w:cs="Arial"/>
                <w:b/>
                <w:color w:val="000000"/>
              </w:rPr>
              <w:t>.</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19 г"/>
              </w:smartTagPr>
              <w:r w:rsidRPr="00E369B1">
                <w:rPr>
                  <w:rFonts w:ascii="Arial" w:hAnsi="Arial" w:cs="Arial"/>
                  <w:b/>
                  <w:color w:val="000000"/>
                </w:rPr>
                <w:t>2019 г</w:t>
              </w:r>
            </w:smartTag>
            <w:r w:rsidRPr="00E369B1">
              <w:rPr>
                <w:rFonts w:ascii="Arial" w:hAnsi="Arial" w:cs="Arial"/>
                <w:b/>
                <w:color w:val="000000"/>
              </w:rPr>
              <w:t>.</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20 г"/>
              </w:smartTagPr>
              <w:r w:rsidRPr="00E369B1">
                <w:rPr>
                  <w:rFonts w:ascii="Arial" w:hAnsi="Arial" w:cs="Arial"/>
                  <w:b/>
                  <w:color w:val="000000"/>
                </w:rPr>
                <w:t>2020 г</w:t>
              </w:r>
            </w:smartTag>
            <w:r w:rsidRPr="00E369B1">
              <w:rPr>
                <w:rFonts w:ascii="Arial" w:hAnsi="Arial" w:cs="Arial"/>
                <w:b/>
                <w:color w:val="000000"/>
              </w:rPr>
              <w:t>.</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19 г"/>
              </w:smartTagPr>
              <w:r w:rsidRPr="00E369B1">
                <w:rPr>
                  <w:rFonts w:ascii="Arial" w:hAnsi="Arial" w:cs="Arial"/>
                  <w:b/>
                  <w:color w:val="000000"/>
                </w:rPr>
                <w:t>2019 г</w:t>
              </w:r>
            </w:smartTag>
            <w:r w:rsidRPr="00E369B1">
              <w:rPr>
                <w:rFonts w:ascii="Arial" w:hAnsi="Arial" w:cs="Arial"/>
                <w:b/>
                <w:color w:val="000000"/>
              </w:rPr>
              <w:t>.</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smartTag w:uri="urn:schemas-microsoft-com:office:smarttags" w:element="metricconverter">
              <w:smartTagPr>
                <w:attr w:name="ProductID" w:val="2020 г"/>
              </w:smartTagPr>
              <w:r w:rsidRPr="00E369B1">
                <w:rPr>
                  <w:rFonts w:ascii="Arial" w:hAnsi="Arial" w:cs="Arial"/>
                  <w:b/>
                  <w:color w:val="000000"/>
                </w:rPr>
                <w:t>2020 г</w:t>
              </w:r>
            </w:smartTag>
            <w:r w:rsidRPr="00E369B1">
              <w:rPr>
                <w:rFonts w:ascii="Arial" w:hAnsi="Arial" w:cs="Arial"/>
                <w:b/>
                <w:color w:val="000000"/>
              </w:rPr>
              <w:t>.</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color w:val="000000"/>
                <w:lang w:eastAsia="en-US"/>
              </w:rPr>
            </w:pPr>
          </w:p>
          <w:p w:rsidR="007F5B22" w:rsidRPr="00E369B1" w:rsidRDefault="007F5B22">
            <w:pPr>
              <w:ind w:left="-57" w:right="-57"/>
              <w:jc w:val="center"/>
              <w:rPr>
                <w:rFonts w:ascii="Arial" w:hAnsi="Arial" w:cs="Arial"/>
                <w:b/>
                <w:color w:val="000000"/>
                <w:lang w:eastAsia="en-US"/>
              </w:rPr>
            </w:pPr>
          </w:p>
        </w:tc>
      </w:tr>
      <w:tr w:rsidR="007F5B22" w:rsidRPr="00E369B1" w:rsidTr="007F5B22">
        <w:trPr>
          <w:trHeight w:val="300"/>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1</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Система теплоснабжения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 </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jc w:val="center"/>
              <w:rPr>
                <w:rFonts w:ascii="Arial" w:hAnsi="Arial" w:cs="Arial"/>
                <w:color w:val="000000"/>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r>
      <w:tr w:rsidR="007F5B22" w:rsidRPr="00E369B1" w:rsidTr="007F5B22">
        <w:trPr>
          <w:trHeight w:val="1462"/>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1.1.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Капитальный ремонт, ремонт котельной с.Бунбуй</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jc w:val="center"/>
              <w:rPr>
                <w:rFonts w:ascii="Arial" w:hAnsi="Arial" w:cs="Arial"/>
                <w:b/>
                <w:lang w:eastAsia="en-US"/>
              </w:rPr>
            </w:pP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оптимизация удельного расхода топлива, повышение надежности работы котельной</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r>
      <w:tr w:rsidR="007F5B22" w:rsidRPr="00E369B1" w:rsidTr="007F5B22">
        <w:trPr>
          <w:trHeight w:val="1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бюджет Бунбуйского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15,0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5,0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5,0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r>
      <w:tr w:rsidR="007F5B22" w:rsidRPr="00E369B1" w:rsidTr="007F5B22">
        <w:trPr>
          <w:trHeight w:val="62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 2</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rPr>
                <w:rFonts w:ascii="Arial" w:hAnsi="Arial" w:cs="Arial"/>
                <w:b/>
                <w:lang w:eastAsia="en-US"/>
              </w:rPr>
            </w:pPr>
            <w:r w:rsidRPr="00E369B1">
              <w:rPr>
                <w:rFonts w:ascii="Arial" w:hAnsi="Arial" w:cs="Arial"/>
                <w:b/>
              </w:rPr>
              <w:t>Система водоснабжения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jc w:val="center"/>
              <w:rPr>
                <w:rFonts w:ascii="Arial" w:hAnsi="Arial" w:cs="Arial"/>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rPr>
                <w:rFonts w:ascii="Arial" w:hAnsi="Arial" w:cs="Arial"/>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rPr>
                <w:rFonts w:ascii="Arial" w:hAnsi="Arial" w:cs="Arial"/>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r>
      <w:tr w:rsidR="007F5B22" w:rsidRPr="00E369B1" w:rsidTr="007F5B22">
        <w:trPr>
          <w:trHeight w:val="900"/>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 xml:space="preserve"> 2.1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right="-57"/>
              <w:rPr>
                <w:rFonts w:ascii="Arial" w:hAnsi="Arial" w:cs="Arial"/>
                <w:lang w:eastAsia="en-US"/>
              </w:rPr>
            </w:pPr>
            <w:r w:rsidRPr="00E369B1">
              <w:rPr>
                <w:rFonts w:ascii="Arial" w:hAnsi="Arial" w:cs="Arial"/>
              </w:rPr>
              <w:t>Бурение скважины в с.Бунбуй ул.Лесная</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lang w:eastAsia="en-US"/>
              </w:rPr>
            </w:pPr>
            <w:r w:rsidRPr="00E369B1">
              <w:rPr>
                <w:rFonts w:ascii="Arial" w:hAnsi="Arial" w:cs="Arial"/>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lang w:eastAsia="en-US"/>
              </w:rPr>
            </w:pPr>
            <w:r w:rsidRPr="00E369B1">
              <w:rPr>
                <w:rFonts w:ascii="Arial" w:hAnsi="Arial" w:cs="Arial"/>
              </w:rPr>
              <w:t xml:space="preserve">Повышение надежности работы системы водоснабжения, </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151,3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151,3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r>
      <w:tr w:rsidR="007F5B22" w:rsidRPr="00E369B1" w:rsidTr="007F5B22">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бюджет Бунбуйского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r>
      <w:tr w:rsidR="007F5B22" w:rsidRPr="00E369B1" w:rsidTr="007F5B22">
        <w:trPr>
          <w:trHeight w:val="681"/>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lastRenderedPageBreak/>
              <w:t> 2.2.</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Обустройство подъездов с твердым покрытием для возможности забора воды пожарными машинами непосредственно из водоемов.</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lang w:eastAsia="en-US"/>
              </w:rPr>
            </w:pPr>
            <w:r w:rsidRPr="00E369B1">
              <w:rPr>
                <w:rFonts w:ascii="Arial" w:hAnsi="Arial" w:cs="Arial"/>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Своевременное предотвращение пожароопасных ситуаций</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r>
      <w:tr w:rsidR="007F5B22" w:rsidRPr="00E369B1" w:rsidTr="007F5B22">
        <w:trPr>
          <w:trHeight w:val="8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бюджет Бунбуйского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73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3</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rPr>
                <w:rFonts w:ascii="Arial" w:hAnsi="Arial" w:cs="Arial"/>
                <w:b/>
                <w:lang w:eastAsia="en-US"/>
              </w:rPr>
            </w:pPr>
            <w:r w:rsidRPr="00E369B1">
              <w:rPr>
                <w:rFonts w:ascii="Arial" w:hAnsi="Arial" w:cs="Arial"/>
                <w:b/>
              </w:rPr>
              <w:t>Сфера  сбора и вывоза твердых бытовых отходов</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jc w:val="center"/>
              <w:rPr>
                <w:rFonts w:ascii="Arial" w:hAnsi="Arial" w:cs="Arial"/>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jc w:val="center"/>
              <w:rPr>
                <w:rFonts w:ascii="Arial" w:hAnsi="Arial" w:cs="Arial"/>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1196"/>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t>3.1.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rPr>
                <w:rFonts w:ascii="Arial" w:hAnsi="Arial" w:cs="Arial"/>
                <w:lang w:eastAsia="en-US"/>
              </w:rPr>
            </w:pPr>
            <w:r w:rsidRPr="00E369B1">
              <w:rPr>
                <w:rFonts w:ascii="Arial" w:hAnsi="Arial" w:cs="Arial"/>
              </w:rPr>
              <w:t>Мероприятия по сбору и вывозу твердых бытовых отходов</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b/>
                <w:lang w:eastAsia="en-US"/>
              </w:rPr>
            </w:pPr>
            <w:r w:rsidRPr="00E369B1">
              <w:rPr>
                <w:rFonts w:ascii="Arial" w:hAnsi="Arial" w:cs="Arial"/>
                <w:b/>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11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бюджет Бунбуйского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13,6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3,6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5,0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5,0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rsidP="0029732A">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1196"/>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lastRenderedPageBreak/>
              <w:t>3.2.</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rPr>
                <w:rFonts w:ascii="Arial" w:hAnsi="Arial" w:cs="Arial"/>
                <w:lang w:eastAsia="en-US"/>
              </w:rPr>
            </w:pPr>
            <w:r w:rsidRPr="00E369B1">
              <w:rPr>
                <w:rFonts w:ascii="Arial" w:hAnsi="Arial" w:cs="Arial"/>
              </w:rPr>
              <w:t xml:space="preserve">Оборудование площадок для сбора твердых бытовых отходов и   мусора (твердое покрытие, ограждение) </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lang w:eastAsia="en-US"/>
              </w:rPr>
            </w:pPr>
            <w:r w:rsidRPr="00E369B1">
              <w:rPr>
                <w:rFonts w:ascii="Arial" w:hAnsi="Arial" w:cs="Arial"/>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20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бюджет </w:t>
            </w:r>
            <w:r w:rsidRPr="00E369B1">
              <w:rPr>
                <w:rFonts w:ascii="Arial" w:hAnsi="Arial" w:cs="Arial"/>
                <w:b/>
              </w:rPr>
              <w:t>Бунбуйского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1338"/>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4.1.2.</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rsidP="0029732A">
            <w:pPr>
              <w:ind w:right="-57"/>
              <w:rPr>
                <w:rFonts w:ascii="Arial" w:hAnsi="Arial" w:cs="Arial"/>
                <w:lang w:eastAsia="en-US"/>
              </w:rPr>
            </w:pPr>
            <w:r w:rsidRPr="00E369B1">
              <w:rPr>
                <w:rFonts w:ascii="Arial" w:hAnsi="Arial" w:cs="Arial"/>
              </w:rPr>
              <w:t xml:space="preserve">Приобретение, изготовление урн для сбора  мусора  </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lang w:eastAsia="en-US"/>
              </w:rPr>
            </w:pPr>
            <w:r w:rsidRPr="00E369B1">
              <w:rPr>
                <w:rFonts w:ascii="Arial" w:hAnsi="Arial" w:cs="Arial"/>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13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бюджет Бунбуйского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3,0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3,0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613"/>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color w:val="000000"/>
                <w:lang w:eastAsia="en-US"/>
              </w:rPr>
            </w:pPr>
            <w:r w:rsidRPr="00E369B1">
              <w:rPr>
                <w:rFonts w:ascii="Arial" w:hAnsi="Arial" w:cs="Arial"/>
                <w:b/>
                <w:color w:val="000000"/>
              </w:rPr>
              <w:lastRenderedPageBreak/>
              <w:t>5</w:t>
            </w: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rPr>
                <w:rFonts w:ascii="Arial" w:hAnsi="Arial" w:cs="Arial"/>
                <w:b/>
                <w:lang w:eastAsia="en-US"/>
              </w:rPr>
            </w:pPr>
            <w:r w:rsidRPr="00E369B1">
              <w:rPr>
                <w:rFonts w:ascii="Arial" w:hAnsi="Arial" w:cs="Arial"/>
                <w:b/>
              </w:rPr>
              <w:t>Система  электроснабжения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jc w:val="center"/>
              <w:rPr>
                <w:rFonts w:ascii="Arial" w:hAnsi="Arial" w:cs="Arial"/>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jc w:val="center"/>
              <w:rPr>
                <w:rFonts w:ascii="Arial" w:hAnsi="Arial" w:cs="Arial"/>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866"/>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color w:val="000000"/>
                <w:lang w:eastAsia="en-US"/>
              </w:rPr>
            </w:pPr>
            <w:r w:rsidRPr="00E369B1">
              <w:rPr>
                <w:rFonts w:ascii="Arial" w:hAnsi="Arial" w:cs="Arial"/>
                <w:color w:val="000000"/>
              </w:rPr>
              <w:t>5.1.1.</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rPr>
                <w:rFonts w:ascii="Arial" w:hAnsi="Arial" w:cs="Arial"/>
                <w:lang w:eastAsia="en-US"/>
              </w:rPr>
            </w:pPr>
            <w:r w:rsidRPr="00E369B1">
              <w:rPr>
                <w:rFonts w:ascii="Arial" w:hAnsi="Arial" w:cs="Arial"/>
              </w:rPr>
              <w:t>Переход на энергосберегающие установки, обеспечивающего экономию электрической энергии</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lang w:eastAsia="en-US"/>
              </w:rPr>
            </w:pPr>
            <w:r w:rsidRPr="00E369B1">
              <w:rPr>
                <w:rFonts w:ascii="Arial" w:hAnsi="Arial" w:cs="Arial"/>
              </w:rPr>
              <w:t>ед.</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jc w:val="center"/>
              <w:rPr>
                <w:rFonts w:ascii="Arial" w:hAnsi="Arial" w:cs="Arial"/>
                <w:lang w:eastAsia="en-US"/>
              </w:rPr>
            </w:pPr>
            <w:r w:rsidRPr="00E369B1">
              <w:rPr>
                <w:rFonts w:ascii="Arial" w:hAnsi="Arial" w:cs="Arial"/>
              </w:rPr>
              <w:t>Повышение надежности работы системы энергосбережения, снижение потерь эл. энергии, аварийности сетей электроснабжения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 xml:space="preserve"> Областной бюджет</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33,6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33,6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10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5B22" w:rsidRPr="00E369B1" w:rsidRDefault="007F5B22">
            <w:pPr>
              <w:spacing w:after="0" w:line="240" w:lineRule="auto"/>
              <w:rPr>
                <w:rFonts w:ascii="Arial" w:hAnsi="Arial" w:cs="Arial"/>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lang w:eastAsia="en-US"/>
              </w:rPr>
            </w:pPr>
            <w:r w:rsidRPr="00E369B1">
              <w:rPr>
                <w:rFonts w:ascii="Arial" w:hAnsi="Arial" w:cs="Arial"/>
              </w:rPr>
              <w:t>бюджет Бунбуйского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3,0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1,0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lang w:eastAsia="en-US"/>
              </w:rPr>
            </w:pPr>
            <w:r w:rsidRPr="00E369B1">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lang w:eastAsia="en-US"/>
              </w:rPr>
            </w:pPr>
          </w:p>
        </w:tc>
      </w:tr>
      <w:tr w:rsidR="007F5B22" w:rsidRPr="00E369B1" w:rsidTr="007F5B22">
        <w:trPr>
          <w:trHeight w:val="605"/>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color w:val="000000"/>
                <w:lang w:eastAsia="en-US"/>
              </w:rPr>
            </w:pPr>
          </w:p>
        </w:tc>
        <w:tc>
          <w:tcPr>
            <w:tcW w:w="27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F5B22" w:rsidRPr="00E369B1" w:rsidRDefault="007F5B22">
            <w:pPr>
              <w:ind w:left="-57" w:right="-57"/>
              <w:rPr>
                <w:rFonts w:ascii="Arial" w:hAnsi="Arial" w:cs="Arial"/>
                <w:b/>
                <w:lang w:eastAsia="en-US"/>
              </w:rPr>
            </w:pPr>
            <w:r w:rsidRPr="00E369B1">
              <w:rPr>
                <w:rFonts w:ascii="Arial" w:hAnsi="Arial" w:cs="Arial"/>
                <w:b/>
              </w:rPr>
              <w:t>ИТОГО:</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jc w:val="center"/>
              <w:rPr>
                <w:rFonts w:ascii="Arial" w:hAnsi="Arial" w:cs="Arial"/>
                <w:b/>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jc w:val="center"/>
              <w:rPr>
                <w:rFonts w:ascii="Arial" w:hAnsi="Arial" w:cs="Arial"/>
                <w:b/>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rPr>
                <w:rFonts w:ascii="Arial" w:hAnsi="Arial" w:cs="Arial"/>
                <w:b/>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221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11</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3</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r>
      <w:tr w:rsidR="007F5B22" w:rsidRPr="00E369B1" w:rsidTr="007F5B22">
        <w:trPr>
          <w:trHeight w:val="69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color w:val="000000"/>
                <w:lang w:eastAsia="en-US"/>
              </w:rPr>
            </w:pP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b/>
                <w:lang w:eastAsia="en-US"/>
              </w:rPr>
            </w:pPr>
            <w:r w:rsidRPr="00E369B1">
              <w:rPr>
                <w:rFonts w:ascii="Arial" w:hAnsi="Arial" w:cs="Arial"/>
                <w:b/>
              </w:rPr>
              <w:t xml:space="preserve"> Областной бюджет</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jc w:val="center"/>
              <w:rPr>
                <w:rFonts w:ascii="Arial" w:hAnsi="Arial" w:cs="Arial"/>
                <w:b/>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jc w:val="center"/>
              <w:rPr>
                <w:rFonts w:ascii="Arial" w:hAnsi="Arial" w:cs="Arial"/>
                <w:b/>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rPr>
                <w:rFonts w:ascii="Arial" w:hAnsi="Arial" w:cs="Arial"/>
                <w:b/>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184.9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184.9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0</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r>
      <w:tr w:rsidR="007F5B22" w:rsidRPr="00E369B1" w:rsidTr="007F5B22">
        <w:trPr>
          <w:trHeight w:val="699"/>
          <w:jc w:val="center"/>
        </w:trPr>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color w:val="000000"/>
                <w:lang w:eastAsia="en-US"/>
              </w:rPr>
            </w:pPr>
          </w:p>
        </w:tc>
        <w:tc>
          <w:tcPr>
            <w:tcW w:w="2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rPr>
                <w:rFonts w:ascii="Arial" w:hAnsi="Arial" w:cs="Arial"/>
                <w:b/>
                <w:lang w:eastAsia="en-US"/>
              </w:rPr>
            </w:pPr>
            <w:r w:rsidRPr="00E369B1">
              <w:rPr>
                <w:rFonts w:ascii="Arial" w:hAnsi="Arial" w:cs="Arial"/>
                <w:b/>
              </w:rPr>
              <w:t>бюджет Бунбуйского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7F5B22" w:rsidRPr="00E369B1" w:rsidRDefault="007F5B22">
            <w:pPr>
              <w:ind w:left="-57" w:right="-57"/>
              <w:jc w:val="center"/>
              <w:rPr>
                <w:rFonts w:ascii="Arial" w:hAnsi="Arial" w:cs="Arial"/>
                <w:b/>
                <w:lang w:eastAsia="en-US"/>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7F5B22" w:rsidRPr="00E369B1" w:rsidRDefault="007F5B22">
            <w:pPr>
              <w:ind w:left="-57" w:right="-57"/>
              <w:jc w:val="center"/>
              <w:rPr>
                <w:rFonts w:ascii="Arial" w:hAnsi="Arial" w:cs="Arial"/>
                <w:b/>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rPr>
                <w:rFonts w:ascii="Arial" w:hAnsi="Arial" w:cs="Arial"/>
                <w:b/>
                <w:lang w:eastAsia="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36.1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11.1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11</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5B22" w:rsidRPr="00E369B1" w:rsidRDefault="007F5B22">
            <w:pPr>
              <w:ind w:left="-57" w:right="-57"/>
              <w:jc w:val="center"/>
              <w:rPr>
                <w:rFonts w:ascii="Arial" w:hAnsi="Arial" w:cs="Arial"/>
                <w:b/>
                <w:lang w:eastAsia="en-US"/>
              </w:rPr>
            </w:pPr>
            <w:r w:rsidRPr="00E369B1">
              <w:rPr>
                <w:rFonts w:ascii="Arial" w:hAnsi="Arial" w:cs="Arial"/>
                <w:b/>
              </w:rPr>
              <w:t>3</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7F5B22" w:rsidRPr="00E369B1" w:rsidRDefault="007F5B22">
            <w:pPr>
              <w:ind w:left="-57" w:right="-57"/>
              <w:jc w:val="center"/>
              <w:rPr>
                <w:rFonts w:ascii="Arial" w:hAnsi="Arial" w:cs="Arial"/>
                <w:b/>
                <w:lang w:eastAsia="en-US"/>
              </w:rPr>
            </w:pPr>
          </w:p>
        </w:tc>
      </w:tr>
    </w:tbl>
    <w:p w:rsidR="00713C36" w:rsidRPr="00DF05D1" w:rsidRDefault="00713C36">
      <w:pPr>
        <w:rPr>
          <w:rFonts w:ascii="Arial" w:hAnsi="Arial" w:cs="Arial"/>
        </w:rPr>
      </w:pPr>
    </w:p>
    <w:sectPr w:rsidR="00713C36" w:rsidRPr="00DF05D1" w:rsidSect="007F5B2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23" w:rsidRDefault="00C75323" w:rsidP="007F5B22">
      <w:pPr>
        <w:spacing w:after="0" w:line="240" w:lineRule="auto"/>
      </w:pPr>
      <w:r>
        <w:separator/>
      </w:r>
    </w:p>
  </w:endnote>
  <w:endnote w:type="continuationSeparator" w:id="0">
    <w:p w:rsidR="00C75323" w:rsidRDefault="00C75323" w:rsidP="007F5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23" w:rsidRDefault="00C75323" w:rsidP="007F5B22">
      <w:pPr>
        <w:spacing w:after="0" w:line="240" w:lineRule="auto"/>
      </w:pPr>
      <w:r>
        <w:separator/>
      </w:r>
    </w:p>
  </w:footnote>
  <w:footnote w:type="continuationSeparator" w:id="0">
    <w:p w:rsidR="00C75323" w:rsidRDefault="00C75323" w:rsidP="007F5B22">
      <w:pPr>
        <w:spacing w:after="0" w:line="240" w:lineRule="auto"/>
      </w:pPr>
      <w:r>
        <w:continuationSeparator/>
      </w:r>
    </w:p>
  </w:footnote>
  <w:footnote w:id="1">
    <w:p w:rsidR="00DF05D1" w:rsidRDefault="00DF05D1" w:rsidP="007F5B22">
      <w:pPr>
        <w:pStyle w:val="a8"/>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CC87A2D"/>
    <w:multiLevelType w:val="hybridMultilevel"/>
    <w:tmpl w:val="BE7C4CE0"/>
    <w:lvl w:ilvl="0" w:tplc="0419000F">
      <w:start w:val="1"/>
      <w:numFmt w:val="decimal"/>
      <w:lvlText w:val="%1."/>
      <w:lvlJc w:val="left"/>
      <w:pPr>
        <w:ind w:left="10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start w:val="1"/>
      <w:numFmt w:val="decimal"/>
      <w:lvlText w:val="%2."/>
      <w:lvlJc w:val="left"/>
      <w:pPr>
        <w:tabs>
          <w:tab w:val="num" w:pos="1440"/>
        </w:tabs>
        <w:ind w:left="1440" w:hanging="360"/>
      </w:pPr>
    </w:lvl>
    <w:lvl w:ilvl="2" w:tplc="39D4D1C8">
      <w:start w:val="1"/>
      <w:numFmt w:val="decimal"/>
      <w:lvlText w:val="%3."/>
      <w:lvlJc w:val="left"/>
      <w:pPr>
        <w:tabs>
          <w:tab w:val="num" w:pos="2160"/>
        </w:tabs>
        <w:ind w:left="2160" w:hanging="360"/>
      </w:pPr>
    </w:lvl>
    <w:lvl w:ilvl="3" w:tplc="734EF6AA">
      <w:start w:val="1"/>
      <w:numFmt w:val="decimal"/>
      <w:lvlText w:val="%4."/>
      <w:lvlJc w:val="left"/>
      <w:pPr>
        <w:tabs>
          <w:tab w:val="num" w:pos="2880"/>
        </w:tabs>
        <w:ind w:left="2880" w:hanging="360"/>
      </w:pPr>
    </w:lvl>
    <w:lvl w:ilvl="4" w:tplc="6AD62176">
      <w:start w:val="1"/>
      <w:numFmt w:val="decimal"/>
      <w:lvlText w:val="%5."/>
      <w:lvlJc w:val="left"/>
      <w:pPr>
        <w:tabs>
          <w:tab w:val="num" w:pos="3600"/>
        </w:tabs>
        <w:ind w:left="3600" w:hanging="360"/>
      </w:pPr>
    </w:lvl>
    <w:lvl w:ilvl="5" w:tplc="3432CFEE">
      <w:start w:val="1"/>
      <w:numFmt w:val="decimal"/>
      <w:lvlText w:val="%6."/>
      <w:lvlJc w:val="left"/>
      <w:pPr>
        <w:tabs>
          <w:tab w:val="num" w:pos="4320"/>
        </w:tabs>
        <w:ind w:left="4320" w:hanging="360"/>
      </w:pPr>
    </w:lvl>
    <w:lvl w:ilvl="6" w:tplc="57723C5E">
      <w:start w:val="1"/>
      <w:numFmt w:val="decimal"/>
      <w:lvlText w:val="%7."/>
      <w:lvlJc w:val="left"/>
      <w:pPr>
        <w:tabs>
          <w:tab w:val="num" w:pos="5040"/>
        </w:tabs>
        <w:ind w:left="5040" w:hanging="360"/>
      </w:pPr>
    </w:lvl>
    <w:lvl w:ilvl="7" w:tplc="5C021EDA">
      <w:start w:val="1"/>
      <w:numFmt w:val="decimal"/>
      <w:lvlText w:val="%8."/>
      <w:lvlJc w:val="left"/>
      <w:pPr>
        <w:tabs>
          <w:tab w:val="num" w:pos="5760"/>
        </w:tabs>
        <w:ind w:left="5760" w:hanging="360"/>
      </w:pPr>
    </w:lvl>
    <w:lvl w:ilvl="8" w:tplc="1BB2C68E">
      <w:start w:val="1"/>
      <w:numFmt w:val="decimal"/>
      <w:lvlText w:val="%9."/>
      <w:lvlJc w:val="left"/>
      <w:pPr>
        <w:tabs>
          <w:tab w:val="num" w:pos="6480"/>
        </w:tabs>
        <w:ind w:left="6480" w:hanging="360"/>
      </w:pPr>
    </w:lvl>
  </w:abstractNum>
  <w:abstractNum w:abstractNumId="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71D26446"/>
    <w:multiLevelType w:val="hybridMultilevel"/>
    <w:tmpl w:val="DCA6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7F5B22"/>
    <w:rsid w:val="00012C3D"/>
    <w:rsid w:val="00034498"/>
    <w:rsid w:val="001B2EB4"/>
    <w:rsid w:val="001B41AC"/>
    <w:rsid w:val="001C69C8"/>
    <w:rsid w:val="00240615"/>
    <w:rsid w:val="00295BE4"/>
    <w:rsid w:val="0029732A"/>
    <w:rsid w:val="00383272"/>
    <w:rsid w:val="0038402D"/>
    <w:rsid w:val="00420C1F"/>
    <w:rsid w:val="00440A2A"/>
    <w:rsid w:val="004D0DAA"/>
    <w:rsid w:val="005A7EC7"/>
    <w:rsid w:val="005B1B3C"/>
    <w:rsid w:val="00604D80"/>
    <w:rsid w:val="00713C36"/>
    <w:rsid w:val="007209A4"/>
    <w:rsid w:val="0076279F"/>
    <w:rsid w:val="007F5B22"/>
    <w:rsid w:val="00911019"/>
    <w:rsid w:val="00915F85"/>
    <w:rsid w:val="00963AC8"/>
    <w:rsid w:val="00A15799"/>
    <w:rsid w:val="00A9597B"/>
    <w:rsid w:val="00B12207"/>
    <w:rsid w:val="00B504CF"/>
    <w:rsid w:val="00B96048"/>
    <w:rsid w:val="00C75323"/>
    <w:rsid w:val="00D151E5"/>
    <w:rsid w:val="00D96884"/>
    <w:rsid w:val="00DD4020"/>
    <w:rsid w:val="00DF05D1"/>
    <w:rsid w:val="00E369B1"/>
    <w:rsid w:val="00E44933"/>
    <w:rsid w:val="00EC452F"/>
    <w:rsid w:val="00F35A49"/>
    <w:rsid w:val="00F91E1B"/>
    <w:rsid w:val="00FA4E7A"/>
    <w:rsid w:val="00FD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A2A"/>
  </w:style>
  <w:style w:type="paragraph" w:styleId="1">
    <w:name w:val="heading 1"/>
    <w:basedOn w:val="a0"/>
    <w:link w:val="10"/>
    <w:uiPriority w:val="9"/>
    <w:qFormat/>
    <w:rsid w:val="007F5B22"/>
    <w:pPr>
      <w:spacing w:after="136" w:line="288" w:lineRule="atLeast"/>
      <w:outlineLvl w:val="0"/>
    </w:pPr>
    <w:rPr>
      <w:rFonts w:ascii="Tahoma" w:eastAsia="Times New Roman" w:hAnsi="Tahoma" w:cs="Times New Roman"/>
      <w:color w:val="2E3432"/>
      <w:kern w:val="36"/>
      <w:sz w:val="38"/>
      <w:szCs w:val="38"/>
    </w:rPr>
  </w:style>
  <w:style w:type="paragraph" w:styleId="2">
    <w:name w:val="heading 2"/>
    <w:basedOn w:val="a0"/>
    <w:link w:val="20"/>
    <w:uiPriority w:val="9"/>
    <w:semiHidden/>
    <w:unhideWhenUsed/>
    <w:qFormat/>
    <w:rsid w:val="007F5B22"/>
    <w:pPr>
      <w:spacing w:after="136" w:line="288" w:lineRule="atLeast"/>
      <w:outlineLvl w:val="1"/>
    </w:pPr>
    <w:rPr>
      <w:rFonts w:ascii="Tahoma" w:eastAsia="Times New Roman" w:hAnsi="Tahoma" w:cs="Times New Roman"/>
      <w:sz w:val="34"/>
      <w:szCs w:val="34"/>
    </w:rPr>
  </w:style>
  <w:style w:type="paragraph" w:styleId="3">
    <w:name w:val="heading 3"/>
    <w:basedOn w:val="a0"/>
    <w:link w:val="30"/>
    <w:uiPriority w:val="9"/>
    <w:semiHidden/>
    <w:unhideWhenUsed/>
    <w:qFormat/>
    <w:rsid w:val="007F5B22"/>
    <w:pPr>
      <w:spacing w:after="136" w:line="288" w:lineRule="atLeast"/>
      <w:outlineLvl w:val="2"/>
    </w:pPr>
    <w:rPr>
      <w:rFonts w:ascii="Tahoma" w:eastAsia="Times New Roman" w:hAnsi="Tahoma" w:cs="Times New Roman"/>
      <w:sz w:val="29"/>
      <w:szCs w:val="29"/>
    </w:rPr>
  </w:style>
  <w:style w:type="paragraph" w:styleId="4">
    <w:name w:val="heading 4"/>
    <w:basedOn w:val="a0"/>
    <w:link w:val="40"/>
    <w:uiPriority w:val="9"/>
    <w:semiHidden/>
    <w:unhideWhenUsed/>
    <w:qFormat/>
    <w:rsid w:val="007F5B22"/>
    <w:pPr>
      <w:spacing w:before="100" w:beforeAutospacing="1" w:after="100" w:afterAutospacing="1" w:line="288" w:lineRule="atLeast"/>
      <w:outlineLvl w:val="3"/>
    </w:pPr>
    <w:rPr>
      <w:rFonts w:ascii="Tahoma" w:eastAsia="Times New Roman" w:hAnsi="Tahoma" w:cs="Times New Roman"/>
      <w:b/>
      <w:bCs/>
      <w:sz w:val="24"/>
      <w:szCs w:val="24"/>
    </w:rPr>
  </w:style>
  <w:style w:type="paragraph" w:styleId="5">
    <w:name w:val="heading 5"/>
    <w:basedOn w:val="a0"/>
    <w:link w:val="50"/>
    <w:uiPriority w:val="9"/>
    <w:semiHidden/>
    <w:unhideWhenUsed/>
    <w:qFormat/>
    <w:rsid w:val="007F5B22"/>
    <w:pPr>
      <w:spacing w:before="100" w:beforeAutospacing="1" w:after="100" w:afterAutospacing="1" w:line="288" w:lineRule="atLeast"/>
      <w:outlineLvl w:val="4"/>
    </w:pPr>
    <w:rPr>
      <w:rFonts w:ascii="Tahoma" w:eastAsia="Times New Roman" w:hAnsi="Tahoma" w:cs="Times New Roman"/>
      <w:b/>
      <w:bCs/>
      <w:sz w:val="24"/>
      <w:szCs w:val="24"/>
    </w:rPr>
  </w:style>
  <w:style w:type="paragraph" w:styleId="6">
    <w:name w:val="heading 6"/>
    <w:basedOn w:val="a0"/>
    <w:link w:val="60"/>
    <w:uiPriority w:val="9"/>
    <w:semiHidden/>
    <w:unhideWhenUsed/>
    <w:qFormat/>
    <w:rsid w:val="007F5B22"/>
    <w:pPr>
      <w:spacing w:before="100" w:beforeAutospacing="1" w:after="100" w:afterAutospacing="1" w:line="288" w:lineRule="atLeast"/>
      <w:outlineLvl w:val="5"/>
    </w:pPr>
    <w:rPr>
      <w:rFonts w:ascii="Tahoma" w:eastAsia="Times New Roman" w:hAnsi="Tahom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F5B22"/>
    <w:rPr>
      <w:rFonts w:ascii="Tahoma" w:eastAsia="Times New Roman" w:hAnsi="Tahoma" w:cs="Times New Roman"/>
      <w:color w:val="2E3432"/>
      <w:kern w:val="36"/>
      <w:sz w:val="38"/>
      <w:szCs w:val="38"/>
    </w:rPr>
  </w:style>
  <w:style w:type="character" w:customStyle="1" w:styleId="20">
    <w:name w:val="Заголовок 2 Знак"/>
    <w:basedOn w:val="a1"/>
    <w:link w:val="2"/>
    <w:uiPriority w:val="9"/>
    <w:semiHidden/>
    <w:rsid w:val="007F5B22"/>
    <w:rPr>
      <w:rFonts w:ascii="Tahoma" w:eastAsia="Times New Roman" w:hAnsi="Tahoma" w:cs="Times New Roman"/>
      <w:sz w:val="34"/>
      <w:szCs w:val="34"/>
    </w:rPr>
  </w:style>
  <w:style w:type="character" w:customStyle="1" w:styleId="30">
    <w:name w:val="Заголовок 3 Знак"/>
    <w:basedOn w:val="a1"/>
    <w:link w:val="3"/>
    <w:uiPriority w:val="9"/>
    <w:semiHidden/>
    <w:rsid w:val="007F5B22"/>
    <w:rPr>
      <w:rFonts w:ascii="Tahoma" w:eastAsia="Times New Roman" w:hAnsi="Tahoma" w:cs="Times New Roman"/>
      <w:sz w:val="29"/>
      <w:szCs w:val="29"/>
    </w:rPr>
  </w:style>
  <w:style w:type="character" w:customStyle="1" w:styleId="40">
    <w:name w:val="Заголовок 4 Знак"/>
    <w:basedOn w:val="a1"/>
    <w:link w:val="4"/>
    <w:uiPriority w:val="9"/>
    <w:semiHidden/>
    <w:rsid w:val="007F5B22"/>
    <w:rPr>
      <w:rFonts w:ascii="Tahoma" w:eastAsia="Times New Roman" w:hAnsi="Tahoma" w:cs="Times New Roman"/>
      <w:b/>
      <w:bCs/>
      <w:sz w:val="24"/>
      <w:szCs w:val="24"/>
    </w:rPr>
  </w:style>
  <w:style w:type="character" w:customStyle="1" w:styleId="50">
    <w:name w:val="Заголовок 5 Знак"/>
    <w:basedOn w:val="a1"/>
    <w:link w:val="5"/>
    <w:uiPriority w:val="9"/>
    <w:semiHidden/>
    <w:rsid w:val="007F5B22"/>
    <w:rPr>
      <w:rFonts w:ascii="Tahoma" w:eastAsia="Times New Roman" w:hAnsi="Tahoma" w:cs="Times New Roman"/>
      <w:b/>
      <w:bCs/>
      <w:sz w:val="24"/>
      <w:szCs w:val="24"/>
    </w:rPr>
  </w:style>
  <w:style w:type="character" w:customStyle="1" w:styleId="60">
    <w:name w:val="Заголовок 6 Знак"/>
    <w:basedOn w:val="a1"/>
    <w:link w:val="6"/>
    <w:uiPriority w:val="9"/>
    <w:semiHidden/>
    <w:rsid w:val="007F5B22"/>
    <w:rPr>
      <w:rFonts w:ascii="Tahoma" w:eastAsia="Times New Roman" w:hAnsi="Tahoma" w:cs="Times New Roman"/>
      <w:b/>
      <w:bCs/>
      <w:sz w:val="24"/>
      <w:szCs w:val="24"/>
    </w:rPr>
  </w:style>
  <w:style w:type="character" w:styleId="a4">
    <w:name w:val="Hyperlink"/>
    <w:uiPriority w:val="99"/>
    <w:semiHidden/>
    <w:unhideWhenUsed/>
    <w:rsid w:val="007F5B22"/>
    <w:rPr>
      <w:color w:val="0000FF"/>
      <w:u w:val="single"/>
    </w:rPr>
  </w:style>
  <w:style w:type="character" w:styleId="a5">
    <w:name w:val="FollowedHyperlink"/>
    <w:basedOn w:val="a1"/>
    <w:uiPriority w:val="99"/>
    <w:semiHidden/>
    <w:unhideWhenUsed/>
    <w:rsid w:val="007F5B22"/>
    <w:rPr>
      <w:color w:val="800080" w:themeColor="followedHyperlink"/>
      <w:u w:val="single"/>
    </w:rPr>
  </w:style>
  <w:style w:type="paragraph" w:styleId="HTML">
    <w:name w:val="HTML Preformatted"/>
    <w:basedOn w:val="a0"/>
    <w:link w:val="HTML1"/>
    <w:uiPriority w:val="99"/>
    <w:semiHidden/>
    <w:unhideWhenUsed/>
    <w:rsid w:val="007F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7F5B22"/>
    <w:rPr>
      <w:rFonts w:ascii="Consolas" w:hAnsi="Consolas"/>
      <w:sz w:val="20"/>
      <w:szCs w:val="20"/>
    </w:rPr>
  </w:style>
  <w:style w:type="paragraph" w:styleId="a6">
    <w:name w:val="Normal (Web)"/>
    <w:basedOn w:val="a0"/>
    <w:uiPriority w:val="99"/>
    <w:semiHidden/>
    <w:unhideWhenUsed/>
    <w:rsid w:val="007F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сноски Знак"/>
    <w:aliases w:val="Знак3 Знак,Знак6 Знак"/>
    <w:basedOn w:val="a1"/>
    <w:link w:val="a8"/>
    <w:semiHidden/>
    <w:locked/>
    <w:rsid w:val="007F5B22"/>
    <w:rPr>
      <w:rFonts w:ascii="Times New Roman" w:eastAsia="Times New Roman" w:hAnsi="Times New Roman" w:cs="Times New Roman"/>
    </w:rPr>
  </w:style>
  <w:style w:type="paragraph" w:styleId="a8">
    <w:name w:val="footnote text"/>
    <w:aliases w:val="Знак3,Знак6"/>
    <w:basedOn w:val="a0"/>
    <w:link w:val="a7"/>
    <w:semiHidden/>
    <w:unhideWhenUsed/>
    <w:rsid w:val="007F5B22"/>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1"/>
    <w:link w:val="a8"/>
    <w:semiHidden/>
    <w:rsid w:val="007F5B22"/>
    <w:rPr>
      <w:sz w:val="20"/>
      <w:szCs w:val="20"/>
    </w:rPr>
  </w:style>
  <w:style w:type="paragraph" w:styleId="a9">
    <w:name w:val="header"/>
    <w:basedOn w:val="a0"/>
    <w:link w:val="aa"/>
    <w:uiPriority w:val="99"/>
    <w:semiHidden/>
    <w:unhideWhenUsed/>
    <w:rsid w:val="007F5B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1"/>
    <w:link w:val="a9"/>
    <w:uiPriority w:val="99"/>
    <w:semiHidden/>
    <w:rsid w:val="007F5B22"/>
    <w:rPr>
      <w:rFonts w:ascii="Times New Roman" w:eastAsia="Times New Roman" w:hAnsi="Times New Roman" w:cs="Times New Roman"/>
      <w:sz w:val="24"/>
      <w:szCs w:val="24"/>
    </w:rPr>
  </w:style>
  <w:style w:type="character" w:customStyle="1" w:styleId="ab">
    <w:name w:val="Нижний колонтитул Знак"/>
    <w:aliases w:val="Знак2 Знак"/>
    <w:basedOn w:val="a1"/>
    <w:link w:val="ac"/>
    <w:semiHidden/>
    <w:locked/>
    <w:rsid w:val="007F5B22"/>
    <w:rPr>
      <w:rFonts w:ascii="Times New Roman" w:eastAsia="Times New Roman" w:hAnsi="Times New Roman" w:cs="Times New Roman"/>
      <w:sz w:val="24"/>
      <w:szCs w:val="24"/>
    </w:rPr>
  </w:style>
  <w:style w:type="paragraph" w:styleId="ac">
    <w:name w:val="footer"/>
    <w:aliases w:val="Знак2"/>
    <w:basedOn w:val="a0"/>
    <w:link w:val="ab"/>
    <w:semiHidden/>
    <w:unhideWhenUsed/>
    <w:rsid w:val="007F5B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aliases w:val="Знак2 Знак1"/>
    <w:basedOn w:val="a1"/>
    <w:link w:val="ac"/>
    <w:semiHidden/>
    <w:rsid w:val="007F5B22"/>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semiHidden/>
    <w:locked/>
    <w:rsid w:val="007F5B22"/>
    <w:rPr>
      <w:rFonts w:ascii="Times New Roman" w:eastAsia="Times New Roman" w:hAnsi="Times New Roman" w:cs="Times New Roman"/>
      <w:b/>
      <w:bCs/>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7F5B22"/>
    <w:pPr>
      <w:spacing w:before="120" w:after="120" w:line="240" w:lineRule="auto"/>
      <w:jc w:val="center"/>
    </w:pPr>
    <w:rPr>
      <w:rFonts w:ascii="Times New Roman" w:eastAsia="Times New Roman" w:hAnsi="Times New Roman" w:cs="Times New Roman"/>
      <w:b/>
      <w:bCs/>
    </w:rPr>
  </w:style>
  <w:style w:type="character" w:customStyle="1" w:styleId="ae">
    <w:name w:val="Список Знак"/>
    <w:link w:val="a"/>
    <w:semiHidden/>
    <w:locked/>
    <w:rsid w:val="007F5B22"/>
    <w:rPr>
      <w:rFonts w:ascii="Times New Roman" w:eastAsia="Times New Roman" w:hAnsi="Times New Roman" w:cs="Times New Roman"/>
      <w:snapToGrid w:val="0"/>
      <w:sz w:val="24"/>
      <w:szCs w:val="24"/>
    </w:rPr>
  </w:style>
  <w:style w:type="paragraph" w:styleId="a">
    <w:name w:val="List"/>
    <w:basedOn w:val="a0"/>
    <w:link w:val="ae"/>
    <w:semiHidden/>
    <w:unhideWhenUsed/>
    <w:rsid w:val="007F5B22"/>
    <w:pPr>
      <w:numPr>
        <w:numId w:val="1"/>
      </w:numPr>
      <w:snapToGrid w:val="0"/>
      <w:spacing w:after="60" w:line="240" w:lineRule="auto"/>
      <w:jc w:val="both"/>
    </w:pPr>
    <w:rPr>
      <w:rFonts w:ascii="Times New Roman" w:eastAsia="Times New Roman" w:hAnsi="Times New Roman" w:cs="Times New Roman"/>
      <w:snapToGrid w:val="0"/>
      <w:sz w:val="24"/>
      <w:szCs w:val="24"/>
    </w:rPr>
  </w:style>
  <w:style w:type="paragraph" w:styleId="af">
    <w:name w:val="Body Text"/>
    <w:basedOn w:val="a0"/>
    <w:link w:val="af0"/>
    <w:uiPriority w:val="99"/>
    <w:unhideWhenUsed/>
    <w:rsid w:val="007F5B22"/>
    <w:pPr>
      <w:spacing w:after="120"/>
    </w:pPr>
    <w:rPr>
      <w:rFonts w:ascii="Calibri" w:eastAsia="Calibri" w:hAnsi="Calibri" w:cs="Times New Roman"/>
      <w:lang w:eastAsia="en-US"/>
    </w:rPr>
  </w:style>
  <w:style w:type="character" w:customStyle="1" w:styleId="af0">
    <w:name w:val="Основной текст Знак"/>
    <w:basedOn w:val="a1"/>
    <w:link w:val="af"/>
    <w:uiPriority w:val="99"/>
    <w:rsid w:val="007F5B22"/>
    <w:rPr>
      <w:rFonts w:ascii="Calibri" w:eastAsia="Calibri" w:hAnsi="Calibri" w:cs="Times New Roman"/>
      <w:lang w:eastAsia="en-US"/>
    </w:rPr>
  </w:style>
  <w:style w:type="paragraph" w:styleId="af1">
    <w:name w:val="Body Text First Indent"/>
    <w:basedOn w:val="af"/>
    <w:link w:val="af2"/>
    <w:uiPriority w:val="99"/>
    <w:semiHidden/>
    <w:unhideWhenUsed/>
    <w:rsid w:val="007F5B22"/>
    <w:pPr>
      <w:spacing w:line="240" w:lineRule="auto"/>
      <w:ind w:firstLine="210"/>
    </w:pPr>
    <w:rPr>
      <w:rFonts w:ascii="Times New Roman" w:eastAsia="Times New Roman" w:hAnsi="Times New Roman"/>
      <w:sz w:val="24"/>
      <w:szCs w:val="24"/>
    </w:rPr>
  </w:style>
  <w:style w:type="character" w:customStyle="1" w:styleId="af2">
    <w:name w:val="Красная строка Знак"/>
    <w:basedOn w:val="af0"/>
    <w:link w:val="af1"/>
    <w:uiPriority w:val="99"/>
    <w:semiHidden/>
    <w:rsid w:val="007F5B22"/>
    <w:rPr>
      <w:rFonts w:ascii="Times New Roman" w:eastAsia="Times New Roman" w:hAnsi="Times New Roman"/>
      <w:sz w:val="24"/>
      <w:szCs w:val="24"/>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1"/>
    <w:link w:val="23"/>
    <w:semiHidden/>
    <w:locked/>
    <w:rsid w:val="007F5B22"/>
    <w:rPr>
      <w:rFonts w:ascii="Times New Roman" w:eastAsia="Times New Roman" w:hAnsi="Times New Roman" w:cs="Times New Roman"/>
      <w:sz w:val="24"/>
      <w:szCs w:val="24"/>
    </w:rPr>
  </w:style>
  <w:style w:type="paragraph" w:styleId="23">
    <w:name w:val="Body Text Indent 2"/>
    <w:aliases w:val="Знак1 Знак1,Основной текст с отступом 2 Знак Знак,Знак1 Знак Знак,Знак1 Знак,Знак1,Знак1 Знак Знак1"/>
    <w:basedOn w:val="a0"/>
    <w:link w:val="22"/>
    <w:semiHidden/>
    <w:unhideWhenUsed/>
    <w:rsid w:val="007F5B22"/>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1"/>
    <w:link w:val="23"/>
    <w:uiPriority w:val="99"/>
    <w:semiHidden/>
    <w:rsid w:val="007F5B22"/>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1"/>
    <w:semiHidden/>
    <w:rsid w:val="007F5B22"/>
    <w:rPr>
      <w:sz w:val="22"/>
      <w:szCs w:val="22"/>
      <w:lang w:eastAsia="en-US"/>
    </w:rPr>
  </w:style>
  <w:style w:type="paragraph" w:styleId="31">
    <w:name w:val="Body Text Indent 3"/>
    <w:basedOn w:val="a0"/>
    <w:link w:val="32"/>
    <w:uiPriority w:val="99"/>
    <w:semiHidden/>
    <w:unhideWhenUsed/>
    <w:rsid w:val="007F5B22"/>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1"/>
    <w:link w:val="31"/>
    <w:uiPriority w:val="99"/>
    <w:semiHidden/>
    <w:rsid w:val="007F5B22"/>
    <w:rPr>
      <w:rFonts w:ascii="Calibri" w:eastAsia="Calibri" w:hAnsi="Calibri" w:cs="Times New Roman"/>
      <w:sz w:val="16"/>
      <w:szCs w:val="16"/>
      <w:lang w:eastAsia="en-US"/>
    </w:rPr>
  </w:style>
  <w:style w:type="paragraph" w:styleId="af3">
    <w:name w:val="Balloon Text"/>
    <w:basedOn w:val="a0"/>
    <w:link w:val="af4"/>
    <w:uiPriority w:val="99"/>
    <w:semiHidden/>
    <w:unhideWhenUsed/>
    <w:rsid w:val="007F5B22"/>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7F5B22"/>
    <w:rPr>
      <w:rFonts w:ascii="Tahoma" w:eastAsia="Calibri" w:hAnsi="Tahoma" w:cs="Tahoma"/>
      <w:sz w:val="16"/>
      <w:szCs w:val="16"/>
      <w:lang w:eastAsia="en-US"/>
    </w:rPr>
  </w:style>
  <w:style w:type="paragraph" w:styleId="af5">
    <w:name w:val="No Spacing"/>
    <w:uiPriority w:val="1"/>
    <w:qFormat/>
    <w:rsid w:val="007F5B22"/>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f6">
    <w:name w:val="List Paragraph"/>
    <w:basedOn w:val="a0"/>
    <w:uiPriority w:val="99"/>
    <w:qFormat/>
    <w:rsid w:val="007F5B22"/>
    <w:pPr>
      <w:ind w:left="720"/>
    </w:pPr>
    <w:rPr>
      <w:rFonts w:ascii="Calibri" w:eastAsia="Calibri" w:hAnsi="Calibri" w:cs="Times New Roman"/>
      <w:lang w:eastAsia="ar-SA"/>
    </w:rPr>
  </w:style>
  <w:style w:type="paragraph" w:customStyle="1" w:styleId="af7">
    <w:name w:val="Знак Знак Знак Знак"/>
    <w:basedOn w:val="a0"/>
    <w:uiPriority w:val="99"/>
    <w:semiHidden/>
    <w:rsid w:val="007F5B22"/>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uiPriority w:val="99"/>
    <w:semiHidden/>
    <w:rsid w:val="007F5B22"/>
    <w:pPr>
      <w:spacing w:after="160" w:line="240" w:lineRule="exact"/>
    </w:pPr>
    <w:rPr>
      <w:rFonts w:ascii="Verdana" w:eastAsia="Times New Roman" w:hAnsi="Verdana" w:cs="Times New Roman"/>
      <w:sz w:val="20"/>
      <w:szCs w:val="20"/>
      <w:lang w:val="en-US" w:eastAsia="en-US"/>
    </w:rPr>
  </w:style>
  <w:style w:type="paragraph" w:customStyle="1" w:styleId="af9">
    <w:name w:val="Содержимое таблицы"/>
    <w:basedOn w:val="a0"/>
    <w:uiPriority w:val="99"/>
    <w:semiHidden/>
    <w:rsid w:val="007F5B2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0"/>
    <w:uiPriority w:val="99"/>
    <w:semiHidden/>
    <w:rsid w:val="007F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7F5B2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1"/>
    <w:link w:val="S0"/>
    <w:semiHidden/>
    <w:locked/>
    <w:rsid w:val="007F5B22"/>
    <w:rPr>
      <w:rFonts w:ascii="Times New Roman" w:eastAsia="Times New Roman" w:hAnsi="Times New Roman" w:cs="Times New Roman"/>
      <w:sz w:val="24"/>
      <w:szCs w:val="24"/>
    </w:rPr>
  </w:style>
  <w:style w:type="paragraph" w:customStyle="1" w:styleId="S0">
    <w:name w:val="S_Обычный"/>
    <w:basedOn w:val="a0"/>
    <w:link w:val="S"/>
    <w:semiHidden/>
    <w:rsid w:val="007F5B22"/>
    <w:pPr>
      <w:spacing w:after="0" w:line="360" w:lineRule="auto"/>
      <w:ind w:firstLine="709"/>
      <w:jc w:val="both"/>
    </w:pPr>
    <w:rPr>
      <w:rFonts w:ascii="Times New Roman" w:eastAsia="Times New Roman" w:hAnsi="Times New Roman" w:cs="Times New Roman"/>
      <w:sz w:val="24"/>
      <w:szCs w:val="24"/>
    </w:rPr>
  </w:style>
  <w:style w:type="paragraph" w:customStyle="1" w:styleId="24">
    <w:name w:val="Список_маркир.2"/>
    <w:basedOn w:val="a0"/>
    <w:uiPriority w:val="99"/>
    <w:semiHidden/>
    <w:rsid w:val="007F5B22"/>
    <w:pPr>
      <w:tabs>
        <w:tab w:val="num" w:pos="1021"/>
      </w:tabs>
      <w:spacing w:after="0" w:line="36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b"/>
    <w:semiHidden/>
    <w:locked/>
    <w:rsid w:val="007F5B22"/>
    <w:rPr>
      <w:rFonts w:ascii="Times New Roman" w:eastAsia="Times New Roman" w:hAnsi="Times New Roman" w:cs="Times New Roman"/>
      <w:sz w:val="24"/>
      <w:szCs w:val="24"/>
    </w:rPr>
  </w:style>
  <w:style w:type="paragraph" w:customStyle="1" w:styleId="afb">
    <w:name w:val="Абзац"/>
    <w:basedOn w:val="a0"/>
    <w:link w:val="afa"/>
    <w:semiHidden/>
    <w:qFormat/>
    <w:rsid w:val="007F5B22"/>
    <w:pPr>
      <w:spacing w:before="120" w:after="60" w:line="240" w:lineRule="auto"/>
      <w:ind w:firstLine="567"/>
      <w:jc w:val="both"/>
    </w:pPr>
    <w:rPr>
      <w:rFonts w:ascii="Times New Roman" w:eastAsia="Times New Roman" w:hAnsi="Times New Roman" w:cs="Times New Roman"/>
      <w:sz w:val="24"/>
      <w:szCs w:val="24"/>
    </w:rPr>
  </w:style>
  <w:style w:type="paragraph" w:customStyle="1" w:styleId="25">
    <w:name w:val="Îñíîâíîé òåêñò 2"/>
    <w:basedOn w:val="a0"/>
    <w:uiPriority w:val="99"/>
    <w:semiHidden/>
    <w:rsid w:val="007F5B22"/>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afc">
    <w:name w:val="Название таблицы"/>
    <w:basedOn w:val="ad"/>
    <w:uiPriority w:val="99"/>
    <w:semiHidden/>
    <w:rsid w:val="007F5B22"/>
    <w:pPr>
      <w:keepNext/>
      <w:spacing w:after="0"/>
      <w:jc w:val="left"/>
    </w:pPr>
  </w:style>
  <w:style w:type="paragraph" w:customStyle="1" w:styleId="afd">
    <w:name w:val="Табличный_заголовки"/>
    <w:basedOn w:val="a0"/>
    <w:uiPriority w:val="99"/>
    <w:semiHidden/>
    <w:rsid w:val="007F5B22"/>
    <w:pPr>
      <w:keepNext/>
      <w:keepLines/>
      <w:spacing w:after="0" w:line="240" w:lineRule="auto"/>
      <w:jc w:val="center"/>
    </w:pPr>
    <w:rPr>
      <w:rFonts w:ascii="Times New Roman" w:eastAsia="Times New Roman" w:hAnsi="Times New Roman" w:cs="Times New Roman"/>
      <w:b/>
      <w:sz w:val="20"/>
      <w:szCs w:val="20"/>
    </w:rPr>
  </w:style>
  <w:style w:type="paragraph" w:customStyle="1" w:styleId="afe">
    <w:name w:val="Табличный_центр"/>
    <w:basedOn w:val="a0"/>
    <w:uiPriority w:val="99"/>
    <w:semiHidden/>
    <w:rsid w:val="007F5B22"/>
    <w:pPr>
      <w:spacing w:after="0" w:line="240" w:lineRule="auto"/>
      <w:jc w:val="center"/>
    </w:pPr>
    <w:rPr>
      <w:rFonts w:ascii="Times New Roman" w:eastAsia="Times New Roman" w:hAnsi="Times New Roman" w:cs="Times New Roman"/>
    </w:rPr>
  </w:style>
  <w:style w:type="paragraph" w:customStyle="1" w:styleId="aff">
    <w:name w:val="Табличный_слева"/>
    <w:basedOn w:val="a0"/>
    <w:uiPriority w:val="99"/>
    <w:semiHidden/>
    <w:rsid w:val="007F5B22"/>
    <w:pPr>
      <w:spacing w:after="0" w:line="240" w:lineRule="auto"/>
    </w:pPr>
    <w:rPr>
      <w:rFonts w:ascii="Times New Roman" w:eastAsia="Times New Roman" w:hAnsi="Times New Roman" w:cs="Times New Roman"/>
    </w:rPr>
  </w:style>
  <w:style w:type="paragraph" w:customStyle="1" w:styleId="aff0">
    <w:name w:val="Табличный_по ширине"/>
    <w:basedOn w:val="aff"/>
    <w:uiPriority w:val="99"/>
    <w:semiHidden/>
    <w:rsid w:val="007F5B22"/>
    <w:pPr>
      <w:jc w:val="both"/>
    </w:pPr>
  </w:style>
  <w:style w:type="character" w:styleId="aff1">
    <w:name w:val="footnote reference"/>
    <w:basedOn w:val="a1"/>
    <w:semiHidden/>
    <w:unhideWhenUsed/>
    <w:rsid w:val="007F5B22"/>
    <w:rPr>
      <w:rFonts w:ascii="Times New Roman" w:hAnsi="Times New Roman" w:cs="Times New Roman" w:hint="default"/>
      <w:vertAlign w:val="superscript"/>
    </w:rPr>
  </w:style>
  <w:style w:type="character" w:styleId="aff2">
    <w:name w:val="page number"/>
    <w:basedOn w:val="a1"/>
    <w:semiHidden/>
    <w:unhideWhenUsed/>
    <w:rsid w:val="007F5B22"/>
    <w:rPr>
      <w:rFonts w:ascii="Times New Roman" w:hAnsi="Times New Roman" w:cs="Times New Roman" w:hint="default"/>
    </w:rPr>
  </w:style>
  <w:style w:type="character" w:customStyle="1" w:styleId="HTML1">
    <w:name w:val="Стандартный HTML Знак1"/>
    <w:basedOn w:val="a1"/>
    <w:link w:val="HTML"/>
    <w:uiPriority w:val="99"/>
    <w:semiHidden/>
    <w:locked/>
    <w:rsid w:val="007F5B22"/>
    <w:rPr>
      <w:rFonts w:ascii="Courier New" w:eastAsia="Times New Roman" w:hAnsi="Courier New" w:cs="Courier New"/>
      <w:sz w:val="20"/>
      <w:szCs w:val="20"/>
    </w:rPr>
  </w:style>
  <w:style w:type="character" w:customStyle="1" w:styleId="aff3">
    <w:name w:val="Гипертекстовая ссылка"/>
    <w:uiPriority w:val="99"/>
    <w:rsid w:val="007F5B22"/>
    <w:rPr>
      <w:b/>
      <w:bCs/>
      <w:color w:val="008000"/>
    </w:rPr>
  </w:style>
  <w:style w:type="character" w:customStyle="1" w:styleId="WW-Absatz-Standardschriftart111111111">
    <w:name w:val="WW-Absatz-Standardschriftart111111111"/>
    <w:rsid w:val="007F5B22"/>
  </w:style>
  <w:style w:type="character" w:customStyle="1" w:styleId="apple-style-span">
    <w:name w:val="apple-style-span"/>
    <w:basedOn w:val="a1"/>
    <w:rsid w:val="007F5B22"/>
  </w:style>
  <w:style w:type="table" w:styleId="aff4">
    <w:name w:val="Table Grid"/>
    <w:basedOn w:val="a2"/>
    <w:uiPriority w:val="59"/>
    <w:rsid w:val="007F5B22"/>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1"/>
    <w:qFormat/>
    <w:rsid w:val="00DD4020"/>
    <w:rPr>
      <w:b/>
      <w:bCs/>
    </w:rPr>
  </w:style>
</w:styles>
</file>

<file path=word/webSettings.xml><?xml version="1.0" encoding="utf-8"?>
<w:webSettings xmlns:r="http://schemas.openxmlformats.org/officeDocument/2006/relationships" xmlns:w="http://schemas.openxmlformats.org/wordprocessingml/2006/main">
  <w:divs>
    <w:div w:id="194268785">
      <w:bodyDiv w:val="1"/>
      <w:marLeft w:val="0"/>
      <w:marRight w:val="0"/>
      <w:marTop w:val="0"/>
      <w:marBottom w:val="0"/>
      <w:divBdr>
        <w:top w:val="none" w:sz="0" w:space="0" w:color="auto"/>
        <w:left w:val="none" w:sz="0" w:space="0" w:color="auto"/>
        <w:bottom w:val="none" w:sz="0" w:space="0" w:color="auto"/>
        <w:right w:val="none" w:sz="0" w:space="0" w:color="auto"/>
      </w:divBdr>
    </w:div>
    <w:div w:id="233243713">
      <w:bodyDiv w:val="1"/>
      <w:marLeft w:val="0"/>
      <w:marRight w:val="0"/>
      <w:marTop w:val="0"/>
      <w:marBottom w:val="0"/>
      <w:divBdr>
        <w:top w:val="none" w:sz="0" w:space="0" w:color="auto"/>
        <w:left w:val="none" w:sz="0" w:space="0" w:color="auto"/>
        <w:bottom w:val="none" w:sz="0" w:space="0" w:color="auto"/>
        <w:right w:val="none" w:sz="0" w:space="0" w:color="auto"/>
      </w:divBdr>
    </w:div>
    <w:div w:id="518810769">
      <w:bodyDiv w:val="1"/>
      <w:marLeft w:val="0"/>
      <w:marRight w:val="0"/>
      <w:marTop w:val="0"/>
      <w:marBottom w:val="0"/>
      <w:divBdr>
        <w:top w:val="none" w:sz="0" w:space="0" w:color="auto"/>
        <w:left w:val="none" w:sz="0" w:space="0" w:color="auto"/>
        <w:bottom w:val="none" w:sz="0" w:space="0" w:color="auto"/>
        <w:right w:val="none" w:sz="0" w:space="0" w:color="auto"/>
      </w:divBdr>
    </w:div>
    <w:div w:id="529614597">
      <w:bodyDiv w:val="1"/>
      <w:marLeft w:val="0"/>
      <w:marRight w:val="0"/>
      <w:marTop w:val="0"/>
      <w:marBottom w:val="0"/>
      <w:divBdr>
        <w:top w:val="none" w:sz="0" w:space="0" w:color="auto"/>
        <w:left w:val="none" w:sz="0" w:space="0" w:color="auto"/>
        <w:bottom w:val="none" w:sz="0" w:space="0" w:color="auto"/>
        <w:right w:val="none" w:sz="0" w:space="0" w:color="auto"/>
      </w:divBdr>
    </w:div>
    <w:div w:id="881331051">
      <w:bodyDiv w:val="1"/>
      <w:marLeft w:val="0"/>
      <w:marRight w:val="0"/>
      <w:marTop w:val="0"/>
      <w:marBottom w:val="0"/>
      <w:divBdr>
        <w:top w:val="none" w:sz="0" w:space="0" w:color="auto"/>
        <w:left w:val="none" w:sz="0" w:space="0" w:color="auto"/>
        <w:bottom w:val="none" w:sz="0" w:space="0" w:color="auto"/>
        <w:right w:val="none" w:sz="0" w:space="0" w:color="auto"/>
      </w:divBdr>
    </w:div>
    <w:div w:id="14472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ndex.php?title=%D0%90%D0%BB%D1%8B%D0%B3%D0%B4%D0%B6%D0%B5%D1%80&amp;action=edit&amp;redlink=1" TargetMode="External"/><Relationship Id="rId4" Type="http://schemas.openxmlformats.org/officeDocument/2006/relationships/settings" Target="settings.xml"/><Relationship Id="rId9" Type="http://schemas.openxmlformats.org/officeDocument/2006/relationships/hyperlink" Target="garantF1://2207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40A8-889E-4CE8-B923-FC554A7A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25</Pages>
  <Words>8250</Words>
  <Characters>47027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2015-06-10T03:18:00Z</dcterms:created>
  <dcterms:modified xsi:type="dcterms:W3CDTF">2018-06-05T01:32:00Z</dcterms:modified>
</cp:coreProperties>
</file>