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A6" w:rsidRDefault="009021A6" w:rsidP="009021A6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29.07.2021</w:t>
      </w:r>
      <w:r w:rsidRPr="00E0090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66ADA">
        <w:rPr>
          <w:rFonts w:ascii="Arial" w:hAnsi="Arial" w:cs="Arial"/>
          <w:b/>
          <w:sz w:val="32"/>
          <w:szCs w:val="32"/>
        </w:rPr>
        <w:t>101</w:t>
      </w:r>
    </w:p>
    <w:p w:rsidR="009021A6" w:rsidRPr="00E0090F" w:rsidRDefault="009021A6" w:rsidP="009021A6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021A6" w:rsidRPr="00E0090F" w:rsidRDefault="009021A6" w:rsidP="009021A6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021A6" w:rsidRPr="00E0090F" w:rsidRDefault="009021A6" w:rsidP="009021A6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  <w:r w:rsidRPr="00E0090F">
        <w:rPr>
          <w:rFonts w:ascii="Arial" w:hAnsi="Arial" w:cs="Arial"/>
          <w:b/>
          <w:sz w:val="32"/>
          <w:szCs w:val="32"/>
        </w:rPr>
        <w:t xml:space="preserve"> </w:t>
      </w:r>
    </w:p>
    <w:p w:rsidR="009021A6" w:rsidRDefault="009021A6" w:rsidP="009021A6">
      <w:pPr>
        <w:pStyle w:val="ab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9021A6" w:rsidRPr="00F84F27" w:rsidRDefault="009021A6" w:rsidP="009021A6">
      <w:pPr>
        <w:pStyle w:val="ab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926A06" w:rsidRDefault="009021A6" w:rsidP="009021A6">
      <w:pPr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2763C9">
        <w:rPr>
          <w:rFonts w:ascii="Arial" w:hAnsi="Arial" w:cs="Arial"/>
          <w:b/>
          <w:sz w:val="32"/>
          <w:szCs w:val="32"/>
        </w:rPr>
        <w:t>РЕШЕНИЕ</w:t>
      </w:r>
    </w:p>
    <w:p w:rsidR="009021A6" w:rsidRPr="008B780A" w:rsidRDefault="009021A6" w:rsidP="009021A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926A06" w:rsidP="009021A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ОПРЕДЕЛЕНИИ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ПОРЯДК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РАСЧЕТА И ВОЗВРАТА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ВОЗВРАТУ ЛИЦАМ (В ТОМ ЧИСЛЕ ОРГАНИЗАЦИЯМ), ОСУЩЕСТВИВШИМ ИХ ПЕРЕЧИСЛЕНИЕ В МЕСТНЫЙ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БЮДЖЕТ</w:t>
      </w:r>
      <w:r w:rsidR="009021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БУНБУЙСКОГО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EE2D73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ГО</w:t>
      </w:r>
      <w:r w:rsidR="00EE2D73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ОБРАЗОВАН</w:t>
      </w:r>
      <w:r w:rsidR="00394F9F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021A6" w:rsidRPr="002D6F0B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ей5</w:t>
      </w:r>
      <w:r w:rsidR="00EE2D73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9021A6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Ф</w:t>
      </w:r>
      <w:r w:rsidR="008B780A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едерального закона </w:t>
      </w:r>
      <w:r w:rsidR="00926A06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йской Федерации», </w:t>
      </w:r>
      <w:r w:rsidR="00926A06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Устав</w:t>
      </w:r>
      <w:r w:rsidR="009021A6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ом Бунбуйского</w:t>
      </w:r>
      <w:r w:rsidR="00926A06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муниципального образования</w:t>
      </w:r>
      <w:r w:rsidR="009021A6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,</w:t>
      </w:r>
      <w:r w:rsidR="00926A06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021A6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Дума Бунбуйского муниципального образования</w:t>
      </w:r>
    </w:p>
    <w:p w:rsidR="009021A6" w:rsidRPr="002D6F0B" w:rsidRDefault="009021A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i/>
          <w:spacing w:val="-2"/>
          <w:kern w:val="2"/>
          <w:sz w:val="24"/>
          <w:szCs w:val="24"/>
          <w:lang w:eastAsia="ru-RU"/>
        </w:rPr>
      </w:pPr>
    </w:p>
    <w:p w:rsidR="00926A06" w:rsidRPr="002D6F0B" w:rsidRDefault="009021A6" w:rsidP="009021A6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РЕШИЛА</w:t>
      </w:r>
      <w:r w:rsidR="00926A06" w:rsidRPr="002D6F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:</w:t>
      </w:r>
    </w:p>
    <w:p w:rsidR="009021A6" w:rsidRPr="002D6F0B" w:rsidRDefault="009021A6" w:rsidP="009021A6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177C92" w:rsidRPr="002D6F0B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2D6F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2D6F0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2D6F0B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9021A6" w:rsidRPr="002D6F0B">
        <w:rPr>
          <w:rFonts w:ascii="Arial" w:hAnsi="Arial" w:cs="Arial"/>
          <w:kern w:val="2"/>
          <w:sz w:val="24"/>
          <w:szCs w:val="24"/>
        </w:rPr>
        <w:t xml:space="preserve">Бунбуйского </w:t>
      </w:r>
      <w:r w:rsidR="00EE2D73" w:rsidRPr="002D6F0B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2D6F0B">
        <w:rPr>
          <w:rFonts w:ascii="Arial" w:hAnsi="Arial" w:cs="Arial"/>
          <w:kern w:val="2"/>
          <w:sz w:val="24"/>
          <w:szCs w:val="24"/>
        </w:rPr>
        <w:t>го</w:t>
      </w:r>
      <w:r w:rsidR="00EE2D73" w:rsidRPr="002D6F0B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2D6F0B">
        <w:rPr>
          <w:rFonts w:ascii="Arial" w:hAnsi="Arial" w:cs="Arial"/>
          <w:kern w:val="2"/>
          <w:sz w:val="24"/>
          <w:szCs w:val="24"/>
        </w:rPr>
        <w:t>я</w:t>
      </w:r>
      <w:r w:rsidR="001C418B" w:rsidRPr="002D6F0B">
        <w:rPr>
          <w:rFonts w:ascii="Arial" w:hAnsi="Arial" w:cs="Arial"/>
          <w:kern w:val="2"/>
          <w:sz w:val="24"/>
          <w:szCs w:val="24"/>
        </w:rPr>
        <w:t>.</w:t>
      </w:r>
    </w:p>
    <w:p w:rsidR="00926A06" w:rsidRPr="002D6F0B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 xml:space="preserve">2. </w:t>
      </w:r>
      <w:r w:rsidRPr="002D6F0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2D6F0B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10598" w:type="dxa"/>
        <w:tblLook w:val="04A0"/>
      </w:tblPr>
      <w:tblGrid>
        <w:gridCol w:w="4644"/>
        <w:gridCol w:w="5954"/>
      </w:tblGrid>
      <w:tr w:rsidR="008B780A" w:rsidRPr="002D6F0B" w:rsidTr="00F927AD">
        <w:tc>
          <w:tcPr>
            <w:tcW w:w="4644" w:type="dxa"/>
          </w:tcPr>
          <w:p w:rsidR="00926A06" w:rsidRPr="002D6F0B" w:rsidRDefault="00926A06" w:rsidP="008B78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927AD" w:rsidRPr="002D6F0B" w:rsidRDefault="00F927AD" w:rsidP="008B78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927AD" w:rsidRPr="002D6F0B" w:rsidRDefault="00F927AD" w:rsidP="00F927AD">
            <w:pPr>
              <w:autoSpaceDE w:val="0"/>
              <w:autoSpaceDN w:val="0"/>
              <w:adjustRightInd w:val="0"/>
              <w:spacing w:after="0" w:line="233" w:lineRule="auto"/>
              <w:ind w:right="-3618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D6F0B">
              <w:rPr>
                <w:rFonts w:ascii="Arial" w:hAnsi="Arial" w:cs="Arial"/>
                <w:kern w:val="2"/>
                <w:sz w:val="24"/>
                <w:szCs w:val="24"/>
              </w:rPr>
              <w:t>Председатель Думы Бунбуйского</w:t>
            </w:r>
          </w:p>
          <w:p w:rsidR="00F927AD" w:rsidRPr="002D6F0B" w:rsidRDefault="00F927AD" w:rsidP="00F927AD">
            <w:pPr>
              <w:autoSpaceDE w:val="0"/>
              <w:autoSpaceDN w:val="0"/>
              <w:adjustRightInd w:val="0"/>
              <w:spacing w:after="0" w:line="233" w:lineRule="auto"/>
              <w:ind w:right="-3618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D6F0B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F927AD" w:rsidRPr="002D6F0B" w:rsidRDefault="00F927AD" w:rsidP="00F927AD">
            <w:pPr>
              <w:autoSpaceDE w:val="0"/>
              <w:autoSpaceDN w:val="0"/>
              <w:adjustRightInd w:val="0"/>
              <w:spacing w:after="0" w:line="233" w:lineRule="auto"/>
              <w:ind w:right="-3618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D6F0B">
              <w:rPr>
                <w:rFonts w:ascii="Arial" w:hAnsi="Arial" w:cs="Arial"/>
                <w:kern w:val="2"/>
                <w:sz w:val="24"/>
                <w:szCs w:val="24"/>
              </w:rPr>
              <w:t>Глава администрации</w:t>
            </w:r>
          </w:p>
          <w:p w:rsidR="00F927AD" w:rsidRPr="002D6F0B" w:rsidRDefault="00F927AD" w:rsidP="00F927AD">
            <w:pPr>
              <w:autoSpaceDE w:val="0"/>
              <w:autoSpaceDN w:val="0"/>
              <w:adjustRightInd w:val="0"/>
              <w:spacing w:after="0" w:line="233" w:lineRule="auto"/>
              <w:ind w:right="-3618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D6F0B">
              <w:rPr>
                <w:rFonts w:ascii="Arial" w:hAnsi="Arial" w:cs="Arial"/>
                <w:kern w:val="2"/>
                <w:sz w:val="24"/>
                <w:szCs w:val="24"/>
              </w:rPr>
              <w:t>С.П.Левшаков</w:t>
            </w:r>
          </w:p>
        </w:tc>
        <w:tc>
          <w:tcPr>
            <w:tcW w:w="5954" w:type="dxa"/>
          </w:tcPr>
          <w:p w:rsidR="00F927AD" w:rsidRPr="002D6F0B" w:rsidRDefault="00F927AD" w:rsidP="00F927AD">
            <w:pPr>
              <w:autoSpaceDE w:val="0"/>
              <w:autoSpaceDN w:val="0"/>
              <w:adjustRightInd w:val="0"/>
              <w:spacing w:after="0" w:line="233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927AD" w:rsidRPr="002D6F0B" w:rsidRDefault="00F927AD" w:rsidP="00F927AD">
            <w:pPr>
              <w:autoSpaceDE w:val="0"/>
              <w:autoSpaceDN w:val="0"/>
              <w:adjustRightInd w:val="0"/>
              <w:spacing w:after="0" w:line="233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927AD" w:rsidRPr="002D6F0B" w:rsidRDefault="00F927AD" w:rsidP="00F927AD">
            <w:pPr>
              <w:autoSpaceDE w:val="0"/>
              <w:autoSpaceDN w:val="0"/>
              <w:adjustRightInd w:val="0"/>
              <w:spacing w:after="0" w:line="233" w:lineRule="auto"/>
              <w:ind w:left="-3828" w:firstLine="142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5E5A6F" w:rsidRPr="002D6F0B" w:rsidRDefault="005E5A6F" w:rsidP="00717A9E">
      <w:pPr>
        <w:pStyle w:val="ConsPlusTitle"/>
        <w:widowControl/>
        <w:jc w:val="center"/>
        <w:rPr>
          <w:rFonts w:ascii="Arial" w:hAnsi="Arial" w:cs="Arial"/>
          <w:kern w:val="2"/>
        </w:rPr>
        <w:sectPr w:rsidR="005E5A6F" w:rsidRPr="002D6F0B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2D6F0B" w:rsidTr="00660510">
        <w:trPr>
          <w:jc w:val="right"/>
        </w:trPr>
        <w:tc>
          <w:tcPr>
            <w:tcW w:w="3934" w:type="dxa"/>
          </w:tcPr>
          <w:p w:rsidR="00926A06" w:rsidRPr="002D6F0B" w:rsidRDefault="00F10748" w:rsidP="00EE2D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D6F0B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ОПРЕДЕЛЕН</w:t>
            </w:r>
          </w:p>
          <w:p w:rsidR="00926A06" w:rsidRPr="002D6F0B" w:rsidRDefault="00926A06" w:rsidP="0007353B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D6F0B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F927AD" w:rsidRPr="002D6F0B">
              <w:rPr>
                <w:rFonts w:ascii="Arial" w:hAnsi="Arial" w:cs="Arial"/>
                <w:kern w:val="2"/>
                <w:sz w:val="24"/>
                <w:szCs w:val="24"/>
              </w:rPr>
              <w:t>Думы Бунбуйского</w:t>
            </w:r>
          </w:p>
          <w:p w:rsidR="00F927AD" w:rsidRPr="002D6F0B" w:rsidRDefault="00F927AD" w:rsidP="0007353B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D6F0B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926A06" w:rsidRPr="002D6F0B" w:rsidRDefault="00660510" w:rsidP="0007353B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D6F0B">
              <w:rPr>
                <w:rFonts w:ascii="Arial" w:hAnsi="Arial" w:cs="Arial"/>
                <w:kern w:val="2"/>
                <w:sz w:val="24"/>
                <w:szCs w:val="24"/>
              </w:rPr>
              <w:t>от «___» ______ 20___ г.№ __</w:t>
            </w:r>
          </w:p>
        </w:tc>
      </w:tr>
    </w:tbl>
    <w:p w:rsidR="00926A06" w:rsidRPr="002D6F0B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26A06" w:rsidRPr="002D6F0B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314793" w:rsidRPr="002D6F0B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D6F0B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6D2746" w:rsidRPr="002D6F0B" w:rsidRDefault="008B780A" w:rsidP="00F927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2D6F0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2D6F0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 xml:space="preserve">В МЕСТНЫЙ БЮДЖЕТ </w:t>
      </w:r>
      <w:r w:rsidR="00F927AD" w:rsidRPr="002D6F0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БУНБУЙСКОГО </w:t>
      </w:r>
      <w:r w:rsidRPr="002D6F0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541EAA" w:rsidRPr="002D6F0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D6F0B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2D6F0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2D6F0B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2D6F0B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2D6F0B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2D6F0B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2D6F0B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F927AD" w:rsidRPr="002D6F0B">
        <w:rPr>
          <w:rFonts w:ascii="Arial" w:hAnsi="Arial" w:cs="Arial"/>
          <w:kern w:val="2"/>
          <w:sz w:val="24"/>
          <w:szCs w:val="24"/>
        </w:rPr>
        <w:t xml:space="preserve">Бунбуйского </w:t>
      </w:r>
      <w:r w:rsidR="00B464FA" w:rsidRPr="002D6F0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811887" w:rsidRPr="002D6F0B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2D6F0B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2D6F0B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2D6F0B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2D6F0B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="00F927AD" w:rsidRPr="002D6F0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2D6F0B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2D6F0B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2D6F0B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2D6F0B">
        <w:rPr>
          <w:rFonts w:ascii="Arial" w:hAnsi="Arial" w:cs="Arial"/>
          <w:kern w:val="2"/>
          <w:sz w:val="24"/>
          <w:szCs w:val="24"/>
        </w:rPr>
        <w:t>.</w:t>
      </w:r>
    </w:p>
    <w:p w:rsidR="00CC1BC9" w:rsidRPr="002D6F0B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2D6F0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2D6F0B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2D6F0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5</w:t>
      </w:r>
      <w:r w:rsidR="00541EAA" w:rsidRPr="002D6F0B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2D6F0B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2D6F0B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2D6F0B">
        <w:rPr>
          <w:rFonts w:ascii="Arial" w:hAnsi="Arial" w:cs="Arial"/>
          <w:kern w:val="2"/>
          <w:sz w:val="24"/>
          <w:szCs w:val="24"/>
        </w:rPr>
        <w:t xml:space="preserve">, осуществляется местной администрацией </w:t>
      </w:r>
      <w:r w:rsidR="00F927AD" w:rsidRPr="002D6F0B">
        <w:rPr>
          <w:rFonts w:ascii="Arial" w:hAnsi="Arial" w:cs="Arial"/>
          <w:kern w:val="2"/>
          <w:sz w:val="24"/>
          <w:szCs w:val="24"/>
        </w:rPr>
        <w:t xml:space="preserve">Бунбуйского </w:t>
      </w:r>
      <w:r w:rsidR="0028630B" w:rsidRPr="002D6F0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28630B" w:rsidRPr="002D6F0B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796018" w:rsidRPr="002D6F0B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2D6F0B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2D6F0B">
        <w:rPr>
          <w:rFonts w:ascii="Arial" w:hAnsi="Arial" w:cs="Arial"/>
          <w:kern w:val="2"/>
          <w:sz w:val="24"/>
          <w:szCs w:val="24"/>
        </w:rPr>
        <w:t>.</w:t>
      </w:r>
    </w:p>
    <w:p w:rsidR="00541EAA" w:rsidRPr="002D6F0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2D6F0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D6F0B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2D6F0B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D176AB" w:rsidRPr="002D6F0B">
        <w:rPr>
          <w:rFonts w:ascii="Arial" w:hAnsi="Arial" w:cs="Arial"/>
          <w:kern w:val="2"/>
          <w:sz w:val="24"/>
          <w:szCs w:val="24"/>
        </w:rPr>
        <w:br/>
      </w:r>
      <w:r w:rsidRPr="002D6F0B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2D6F0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2D6F0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2D6F0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2D6F0B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2D6F0B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2D6F0B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2D6F0B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2D6F0B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2D6F0B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2D6F0B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2D6F0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2D6F0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2D6F0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lastRenderedPageBreak/>
        <w:t xml:space="preserve">7. </w:t>
      </w:r>
      <w:r w:rsidR="00DB1739" w:rsidRPr="002D6F0B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2D6F0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2D6F0B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2D6F0B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2D6F0B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2D6F0B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2D6F0B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2D6F0B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2D6F0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2D6F0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2D6F0B">
        <w:rPr>
          <w:rFonts w:ascii="Arial" w:hAnsi="Arial" w:cs="Arial"/>
          <w:kern w:val="2"/>
          <w:sz w:val="24"/>
          <w:szCs w:val="24"/>
        </w:rPr>
        <w:t>величину</w:t>
      </w:r>
      <w:r w:rsidRPr="002D6F0B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2D6F0B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2D6F0B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2D6F0B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2D6F0B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2D6F0B">
        <w:rPr>
          <w:rFonts w:ascii="Arial" w:hAnsi="Arial" w:cs="Arial"/>
          <w:kern w:val="2"/>
          <w:sz w:val="24"/>
          <w:szCs w:val="24"/>
        </w:rPr>
        <w:t>го</w:t>
      </w:r>
      <w:r w:rsidRPr="002D6F0B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2D6F0B">
        <w:rPr>
          <w:rFonts w:ascii="Arial" w:hAnsi="Arial" w:cs="Arial"/>
          <w:kern w:val="2"/>
          <w:sz w:val="24"/>
          <w:szCs w:val="24"/>
        </w:rPr>
        <w:t>го</w:t>
      </w:r>
      <w:r w:rsidRPr="002D6F0B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2D6F0B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2D6F0B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2D6F0B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2D6F0B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2D6F0B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="00F927AD" w:rsidRPr="002D6F0B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2D6F0B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2D6F0B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2D6F0B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2D6F0B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2D6F0B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2D6F0B">
        <w:rPr>
          <w:rFonts w:ascii="Arial" w:hAnsi="Arial" w:cs="Arial"/>
          <w:kern w:val="2"/>
          <w:sz w:val="24"/>
          <w:szCs w:val="24"/>
        </w:rPr>
        <w:t>ю</w:t>
      </w:r>
      <w:r w:rsidRPr="002D6F0B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</w:t>
      </w:r>
      <w:r w:rsidR="00F927AD" w:rsidRPr="002D6F0B">
        <w:rPr>
          <w:rFonts w:ascii="Arial" w:hAnsi="Arial" w:cs="Arial"/>
          <w:kern w:val="2"/>
          <w:sz w:val="24"/>
          <w:szCs w:val="24"/>
        </w:rPr>
        <w:t xml:space="preserve">Бунбуйского </w:t>
      </w:r>
      <w:r w:rsidRPr="002D6F0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F927AD" w:rsidRPr="002D6F0B">
        <w:rPr>
          <w:rFonts w:ascii="Arial" w:hAnsi="Arial" w:cs="Arial"/>
          <w:kern w:val="2"/>
          <w:sz w:val="24"/>
          <w:szCs w:val="24"/>
        </w:rPr>
        <w:t>.</w:t>
      </w:r>
    </w:p>
    <w:p w:rsidR="00E72C5C" w:rsidRPr="002D6F0B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 xml:space="preserve">11. Глава </w:t>
      </w:r>
      <w:r w:rsidR="00F927AD" w:rsidRPr="002D6F0B">
        <w:rPr>
          <w:rFonts w:ascii="Arial" w:hAnsi="Arial" w:cs="Arial"/>
          <w:kern w:val="2"/>
          <w:sz w:val="24"/>
          <w:szCs w:val="24"/>
        </w:rPr>
        <w:t xml:space="preserve">Бунбуйского </w:t>
      </w:r>
      <w:r w:rsidRPr="002D6F0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F927AD" w:rsidRPr="002D6F0B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2D6F0B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2D6F0B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2D6F0B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2D6F0B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2D6F0B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2D6F0B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2D6F0B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2D6F0B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2D6F0B">
        <w:rPr>
          <w:rFonts w:ascii="Arial" w:hAnsi="Arial" w:cs="Arial"/>
          <w:kern w:val="2"/>
          <w:sz w:val="24"/>
          <w:szCs w:val="24"/>
        </w:rPr>
        <w:t>, уплаченных</w:t>
      </w:r>
      <w:r w:rsidRPr="002D6F0B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2D6F0B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2D6F0B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E25DF6" w:rsidRPr="002D6F0B">
        <w:rPr>
          <w:rFonts w:ascii="Arial" w:hAnsi="Arial" w:cs="Arial"/>
          <w:kern w:val="2"/>
          <w:sz w:val="24"/>
          <w:szCs w:val="24"/>
        </w:rPr>
        <w:t xml:space="preserve">Бунбуйского </w:t>
      </w:r>
      <w:r w:rsidR="00261A96" w:rsidRPr="002D6F0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 решения </w:t>
      </w:r>
      <w:r w:rsidR="00CA50CA" w:rsidRPr="002D6F0B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2D6F0B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2D6F0B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2D6F0B">
        <w:rPr>
          <w:rFonts w:ascii="Arial" w:hAnsi="Arial" w:cs="Arial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</w:t>
      </w:r>
      <w:r w:rsidR="00E25DF6" w:rsidRPr="002D6F0B">
        <w:rPr>
          <w:rFonts w:ascii="Arial" w:hAnsi="Arial" w:cs="Arial"/>
          <w:kern w:val="2"/>
          <w:sz w:val="24"/>
          <w:szCs w:val="24"/>
        </w:rPr>
        <w:t xml:space="preserve">Бунбуйского </w:t>
      </w:r>
      <w:r w:rsidR="00261A96" w:rsidRPr="002D6F0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456DE3" w:rsidRPr="002D6F0B">
        <w:rPr>
          <w:rFonts w:ascii="Arial" w:hAnsi="Arial" w:cs="Arial"/>
          <w:bCs/>
          <w:kern w:val="2"/>
          <w:sz w:val="24"/>
          <w:szCs w:val="24"/>
        </w:rPr>
        <w:t>(далее – Администрация)</w:t>
      </w:r>
      <w:r w:rsidR="00261A96" w:rsidRPr="002D6F0B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2D6F0B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2D6F0B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2D6F0B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2D6F0B">
        <w:rPr>
          <w:rFonts w:ascii="Arial" w:hAnsi="Arial" w:cs="Arial"/>
          <w:b/>
          <w:kern w:val="2"/>
          <w:sz w:val="24"/>
          <w:szCs w:val="24"/>
        </w:rPr>
        <w:t>»</w:t>
      </w:r>
      <w:r w:rsidR="00456DE3" w:rsidRPr="002D6F0B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2D6F0B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2D6F0B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2D6F0B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1</w:t>
      </w:r>
      <w:r w:rsidR="0018675C" w:rsidRPr="002D6F0B">
        <w:rPr>
          <w:rFonts w:ascii="Arial" w:hAnsi="Arial" w:cs="Arial"/>
          <w:kern w:val="2"/>
          <w:sz w:val="24"/>
          <w:szCs w:val="24"/>
        </w:rPr>
        <w:t>3</w:t>
      </w:r>
      <w:r w:rsidRPr="002D6F0B">
        <w:rPr>
          <w:rFonts w:ascii="Arial" w:hAnsi="Arial" w:cs="Arial"/>
          <w:kern w:val="2"/>
          <w:sz w:val="24"/>
          <w:szCs w:val="24"/>
        </w:rPr>
        <w:t>. В случае</w:t>
      </w:r>
      <w:r w:rsidR="00E25DF6" w:rsidRPr="002D6F0B">
        <w:rPr>
          <w:rFonts w:ascii="Arial" w:hAnsi="Arial" w:cs="Arial"/>
          <w:kern w:val="2"/>
          <w:sz w:val="24"/>
          <w:szCs w:val="24"/>
        </w:rPr>
        <w:t xml:space="preserve"> </w:t>
      </w:r>
      <w:r w:rsidRPr="002D6F0B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2D6F0B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2D6F0B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2D6F0B">
        <w:rPr>
          <w:rFonts w:ascii="Arial" w:hAnsi="Arial" w:cs="Arial"/>
          <w:kern w:val="2"/>
          <w:sz w:val="24"/>
          <w:szCs w:val="24"/>
        </w:rPr>
        <w:t xml:space="preserve">ого </w:t>
      </w:r>
      <w:r w:rsidR="0018675C" w:rsidRPr="002D6F0B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2D6F0B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</w:t>
      </w:r>
      <w:r w:rsidRPr="002D6F0B">
        <w:rPr>
          <w:rFonts w:ascii="Arial" w:hAnsi="Arial" w:cs="Arial"/>
          <w:kern w:val="2"/>
          <w:sz w:val="24"/>
          <w:szCs w:val="24"/>
        </w:rPr>
        <w:lastRenderedPageBreak/>
        <w:t>соответствующим лицом по данному инициативному проекту), за вычетом расходов на пересылку.</w:t>
      </w:r>
    </w:p>
    <w:p w:rsidR="0018675C" w:rsidRPr="002D6F0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14</w:t>
      </w:r>
      <w:r w:rsidR="00AD0751" w:rsidRPr="002D6F0B">
        <w:rPr>
          <w:rFonts w:ascii="Arial" w:hAnsi="Arial" w:cs="Arial"/>
          <w:kern w:val="2"/>
          <w:sz w:val="24"/>
          <w:szCs w:val="24"/>
        </w:rPr>
        <w:t>. В случае</w:t>
      </w:r>
      <w:r w:rsidR="00E25DF6" w:rsidRPr="002D6F0B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2D6F0B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2D6F0B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2D6F0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2D6F0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2D6F0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2D6F0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2D6F0B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2D6F0B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2D6F0B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2D6F0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D6F0B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2D6F0B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2D6F0B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E25DF6" w:rsidRPr="002D6F0B">
        <w:rPr>
          <w:rFonts w:ascii="Arial" w:hAnsi="Arial" w:cs="Arial"/>
          <w:kern w:val="2"/>
          <w:sz w:val="24"/>
          <w:szCs w:val="24"/>
        </w:rPr>
        <w:t xml:space="preserve"> </w:t>
      </w:r>
      <w:r w:rsidRPr="002D6F0B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2D6F0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2D6F0B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2D6F0B">
        <w:rPr>
          <w:rFonts w:ascii="Arial" w:hAnsi="Arial" w:cs="Arial"/>
          <w:bCs/>
          <w:kern w:val="2"/>
          <w:sz w:val="24"/>
          <w:szCs w:val="24"/>
        </w:rPr>
        <w:t>5</w:t>
      </w:r>
      <w:r w:rsidRPr="002D6F0B">
        <w:rPr>
          <w:rFonts w:ascii="Arial" w:hAnsi="Arial" w:cs="Arial"/>
          <w:bCs/>
          <w:kern w:val="2"/>
          <w:sz w:val="24"/>
          <w:szCs w:val="24"/>
        </w:rPr>
        <w:t>.</w:t>
      </w:r>
      <w:r w:rsidR="00607B96" w:rsidRPr="002D6F0B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2D6F0B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2D6F0B">
        <w:rPr>
          <w:rFonts w:ascii="Arial" w:hAnsi="Arial" w:cs="Arial"/>
          <w:kern w:val="2"/>
          <w:sz w:val="24"/>
          <w:szCs w:val="24"/>
        </w:rPr>
        <w:t>ем</w:t>
      </w:r>
      <w:r w:rsidR="0018675C" w:rsidRPr="002D6F0B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2D6F0B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2D6F0B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2D6F0B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2D6F0B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2D6F0B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2D6F0B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2D6F0B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2D6F0B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2D6F0B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2D6F0B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2D6F0B">
        <w:rPr>
          <w:rFonts w:ascii="Arial" w:hAnsi="Arial" w:cs="Arial"/>
          <w:kern w:val="2"/>
          <w:sz w:val="24"/>
          <w:szCs w:val="24"/>
        </w:rPr>
        <w:t>ее</w:t>
      </w:r>
      <w:r w:rsidR="00D00EDC" w:rsidRPr="002D6F0B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2D6F0B">
        <w:rPr>
          <w:rFonts w:ascii="Arial" w:hAnsi="Arial" w:cs="Arial"/>
          <w:kern w:val="2"/>
          <w:sz w:val="24"/>
          <w:szCs w:val="24"/>
        </w:rPr>
        <w:t>е</w:t>
      </w:r>
      <w:r w:rsidR="00D00EDC" w:rsidRPr="002D6F0B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платежа)не позднее </w:t>
      </w:r>
      <w:r w:rsidR="00F14784" w:rsidRPr="002D6F0B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2D6F0B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2D6F0B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2D6F0B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2D6F0B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2D6F0B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2D6F0B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2D6F0B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lastRenderedPageBreak/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2D6F0B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20</w:t>
      </w:r>
      <w:r w:rsidR="001314A2" w:rsidRPr="002D6F0B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2D6F0B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2D6F0B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2D6F0B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2D6F0B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p w:rsidR="00E25DF6" w:rsidRPr="002D6F0B" w:rsidRDefault="00E25DF6" w:rsidP="00E2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25DF6" w:rsidRPr="002D6F0B" w:rsidRDefault="00E25DF6" w:rsidP="00E2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Глава администрации Бунбуйского</w:t>
      </w:r>
    </w:p>
    <w:p w:rsidR="00E25DF6" w:rsidRPr="002D6F0B" w:rsidRDefault="00E25DF6" w:rsidP="00E2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2D6F0B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С.П. Левшаков</w:t>
      </w:r>
    </w:p>
    <w:sectPr w:rsidR="00E25DF6" w:rsidRPr="002D6F0B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E7" w:rsidRDefault="00AD49E7" w:rsidP="00926A06">
      <w:pPr>
        <w:spacing w:after="0" w:line="240" w:lineRule="auto"/>
      </w:pPr>
      <w:r>
        <w:separator/>
      </w:r>
    </w:p>
  </w:endnote>
  <w:endnote w:type="continuationSeparator" w:id="1">
    <w:p w:rsidR="00AD49E7" w:rsidRDefault="00AD49E7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E7" w:rsidRDefault="00AD49E7" w:rsidP="00926A06">
      <w:pPr>
        <w:spacing w:after="0" w:line="240" w:lineRule="auto"/>
      </w:pPr>
      <w:r>
        <w:separator/>
      </w:r>
    </w:p>
  </w:footnote>
  <w:footnote w:type="continuationSeparator" w:id="1">
    <w:p w:rsidR="00AD49E7" w:rsidRDefault="00AD49E7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4B0F1F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66ADA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D6F0B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B0F1F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1548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66ADA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21A6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9E7"/>
    <w:rsid w:val="00AD4A49"/>
    <w:rsid w:val="00AD4FBA"/>
    <w:rsid w:val="00AE67BE"/>
    <w:rsid w:val="00AF3BB7"/>
    <w:rsid w:val="00AF50F7"/>
    <w:rsid w:val="00B00C5D"/>
    <w:rsid w:val="00B0281C"/>
    <w:rsid w:val="00B0493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1A00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25DF6"/>
    <w:rsid w:val="00E33E2F"/>
    <w:rsid w:val="00E34EE7"/>
    <w:rsid w:val="00E37C0E"/>
    <w:rsid w:val="00E40E0B"/>
    <w:rsid w:val="00E416BE"/>
    <w:rsid w:val="00E41EC9"/>
    <w:rsid w:val="00E4676F"/>
    <w:rsid w:val="00E46BF4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27AD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9021A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D02F-A980-4823-BCC3-2ACAE184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2021-07-29T05:29:00Z</cp:lastPrinted>
  <dcterms:created xsi:type="dcterms:W3CDTF">2021-05-25T07:06:00Z</dcterms:created>
  <dcterms:modified xsi:type="dcterms:W3CDTF">2021-08-16T04:17:00Z</dcterms:modified>
</cp:coreProperties>
</file>