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6E" w:rsidRDefault="00085071" w:rsidP="0099076E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</w:t>
      </w:r>
      <w:r w:rsidR="0099076E">
        <w:rPr>
          <w:rFonts w:ascii="Arial" w:hAnsi="Arial" w:cs="Arial"/>
          <w:b/>
          <w:sz w:val="32"/>
          <w:szCs w:val="32"/>
        </w:rPr>
        <w:t>.2021 №</w:t>
      </w:r>
      <w:r>
        <w:rPr>
          <w:rFonts w:ascii="Arial" w:hAnsi="Arial" w:cs="Arial"/>
          <w:b/>
          <w:sz w:val="32"/>
          <w:szCs w:val="32"/>
        </w:rPr>
        <w:t xml:space="preserve"> 110</w:t>
      </w:r>
    </w:p>
    <w:p w:rsidR="0099076E" w:rsidRDefault="0099076E" w:rsidP="0099076E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99076E" w:rsidRDefault="0099076E" w:rsidP="0099076E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9076E" w:rsidRDefault="0099076E" w:rsidP="0099076E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РАЙОН </w:t>
      </w:r>
    </w:p>
    <w:p w:rsidR="0099076E" w:rsidRDefault="0099076E" w:rsidP="0099076E">
      <w:pPr>
        <w:pStyle w:val="af2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99076E" w:rsidRDefault="0099076E" w:rsidP="0099076E">
      <w:pPr>
        <w:pStyle w:val="af2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99076E" w:rsidRDefault="0099076E" w:rsidP="0099076E">
      <w:pPr>
        <w:pStyle w:val="af2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AB6A6C" w:rsidRPr="0015702A" w:rsidRDefault="00AB6A6C" w:rsidP="0015702A">
      <w:pPr>
        <w:rPr>
          <w:b/>
          <w:bCs/>
          <w:sz w:val="28"/>
          <w:szCs w:val="28"/>
        </w:rPr>
      </w:pPr>
    </w:p>
    <w:p w:rsidR="00AB6A6C" w:rsidRPr="00F40C99" w:rsidRDefault="0015702A" w:rsidP="006864BC">
      <w:pPr>
        <w:jc w:val="center"/>
        <w:rPr>
          <w:rFonts w:ascii="Arial" w:hAnsi="Arial" w:cs="Arial"/>
          <w:b/>
          <w:bCs/>
        </w:rPr>
      </w:pPr>
      <w:r w:rsidRPr="00F40C99">
        <w:rPr>
          <w:rFonts w:ascii="Arial" w:hAnsi="Arial" w:cs="Arial"/>
          <w:b/>
          <w:bCs/>
        </w:rPr>
        <w:t xml:space="preserve">ОБ УТВЕРЖДЕНИИ ПОЛОЖЕНИЯ О МУНИЦИПАЛЬНОМ КОНТРОЛЕ В СФЕРЕ БЛАГОУСТРОЙСТВА НА ТЕРРИТОРИИ </w:t>
      </w:r>
      <w:r w:rsidR="0099076E" w:rsidRPr="00F40C99">
        <w:rPr>
          <w:rFonts w:ascii="Arial" w:hAnsi="Arial" w:cs="Arial"/>
          <w:b/>
          <w:bCs/>
        </w:rPr>
        <w:t>БУНБУЙСКОГО</w:t>
      </w:r>
      <w:r w:rsidRPr="00F40C99">
        <w:rPr>
          <w:rFonts w:ascii="Arial" w:hAnsi="Arial" w:cs="Arial"/>
          <w:b/>
          <w:bCs/>
        </w:rPr>
        <w:t xml:space="preserve"> МУНИЦИПАЛЬНОГО ОБРАЗОВАНИЯ</w:t>
      </w:r>
    </w:p>
    <w:p w:rsidR="00AB6A6C" w:rsidRPr="00F40C99" w:rsidRDefault="00AB6A6C" w:rsidP="00AB6A6C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15702A" w:rsidRPr="00F40C99" w:rsidRDefault="0015702A" w:rsidP="0015702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В соответствии с пунктом 19 части 1 статьи 14</w:t>
      </w:r>
      <w:r w:rsidRPr="00F40C9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F40C99">
        <w:rPr>
          <w:rFonts w:ascii="Arial" w:hAnsi="Arial" w:cs="Arial"/>
          <w:color w:val="000000"/>
        </w:rPr>
        <w:t xml:space="preserve">, </w:t>
      </w:r>
      <w:r w:rsidR="006E2510" w:rsidRPr="00F40C99">
        <w:rPr>
          <w:rFonts w:ascii="Arial" w:hAnsi="Arial" w:cs="Arial"/>
          <w:color w:val="000000"/>
        </w:rPr>
        <w:t>пунктом 16 статьи 15</w:t>
      </w:r>
      <w:r w:rsidR="006E2510" w:rsidRPr="00F40C99">
        <w:rPr>
          <w:rFonts w:ascii="Arial" w:hAnsi="Arial" w:cs="Arial"/>
          <w:color w:val="000000"/>
          <w:vertAlign w:val="superscript"/>
        </w:rPr>
        <w:t>1</w:t>
      </w:r>
      <w:r w:rsidR="006E2510" w:rsidRPr="00F40C99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</w:t>
      </w:r>
      <w:r w:rsidRPr="00F40C99">
        <w:rPr>
          <w:rFonts w:ascii="Arial" w:hAnsi="Arial" w:cs="Arial"/>
          <w:color w:val="000000"/>
        </w:rPr>
        <w:t>Федеральным законом от 31 июля 2020 № 248-ФЗ «О государственном контроле (надзоре) и муниципальном контроле в Российской Федерации», руководствуясь</w:t>
      </w:r>
      <w:r w:rsidR="0099076E" w:rsidRPr="00F40C99">
        <w:rPr>
          <w:rFonts w:ascii="Arial" w:hAnsi="Arial" w:cs="Arial"/>
          <w:color w:val="000000"/>
        </w:rPr>
        <w:t xml:space="preserve"> </w:t>
      </w:r>
      <w:r w:rsidRPr="00F40C99">
        <w:rPr>
          <w:rFonts w:ascii="Arial" w:hAnsi="Arial" w:cs="Arial"/>
          <w:color w:val="000000"/>
        </w:rPr>
        <w:t>Устав</w:t>
      </w:r>
      <w:r w:rsidR="0099076E" w:rsidRPr="00F40C99">
        <w:rPr>
          <w:rFonts w:ascii="Arial" w:hAnsi="Arial" w:cs="Arial"/>
          <w:color w:val="000000"/>
        </w:rPr>
        <w:t>ом Бунбуйского муниципального образования</w:t>
      </w:r>
      <w:r w:rsidRPr="00F40C99">
        <w:rPr>
          <w:rFonts w:ascii="Arial" w:hAnsi="Arial" w:cs="Arial"/>
          <w:bCs/>
          <w:color w:val="000000"/>
        </w:rPr>
        <w:t>,</w:t>
      </w:r>
      <w:r w:rsidR="0099076E" w:rsidRPr="00F40C99">
        <w:rPr>
          <w:rFonts w:ascii="Arial" w:hAnsi="Arial" w:cs="Arial"/>
          <w:bCs/>
          <w:color w:val="000000"/>
        </w:rPr>
        <w:t xml:space="preserve"> </w:t>
      </w:r>
      <w:r w:rsidR="0099076E" w:rsidRPr="00F40C99">
        <w:rPr>
          <w:rFonts w:ascii="Arial" w:hAnsi="Arial" w:cs="Arial"/>
          <w:iCs/>
        </w:rPr>
        <w:t>Дума Бунбуйского</w:t>
      </w:r>
      <w:r w:rsidRPr="00F40C99">
        <w:rPr>
          <w:rFonts w:ascii="Arial" w:hAnsi="Arial" w:cs="Arial"/>
          <w:iCs/>
        </w:rPr>
        <w:t xml:space="preserve"> муниципального образования</w:t>
      </w:r>
      <w:r w:rsidRPr="00F40C99">
        <w:rPr>
          <w:rFonts w:ascii="Arial" w:hAnsi="Arial" w:cs="Arial"/>
          <w:i/>
          <w:iCs/>
        </w:rPr>
        <w:t xml:space="preserve">  </w:t>
      </w:r>
      <w:r w:rsidRPr="00F40C99">
        <w:rPr>
          <w:rFonts w:ascii="Arial" w:hAnsi="Arial" w:cs="Arial"/>
          <w:iCs/>
        </w:rPr>
        <w:t>решил</w:t>
      </w:r>
      <w:r w:rsidRPr="00F40C99">
        <w:rPr>
          <w:rFonts w:ascii="Arial" w:hAnsi="Arial" w:cs="Arial"/>
          <w:i/>
          <w:iCs/>
        </w:rPr>
        <w:t>:</w:t>
      </w:r>
    </w:p>
    <w:p w:rsidR="0015702A" w:rsidRPr="00F40C99" w:rsidRDefault="0015702A" w:rsidP="0015702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40C99">
        <w:rPr>
          <w:rFonts w:ascii="Arial" w:hAnsi="Arial" w:cs="Arial"/>
          <w:color w:val="000000"/>
        </w:rPr>
        <w:t>1. Утвердить Положение о муниципальном контроле в сфере благоустройства на территории</w:t>
      </w:r>
      <w:r w:rsidR="0099076E" w:rsidRPr="00F40C99">
        <w:rPr>
          <w:rFonts w:ascii="Arial" w:hAnsi="Arial" w:cs="Arial"/>
          <w:color w:val="000000"/>
        </w:rPr>
        <w:t xml:space="preserve"> Бунбуйского муниципального образования </w:t>
      </w:r>
      <w:r w:rsidRPr="00F40C99">
        <w:rPr>
          <w:rFonts w:ascii="Arial" w:hAnsi="Arial" w:cs="Arial"/>
          <w:kern w:val="2"/>
        </w:rPr>
        <w:t>(прилагается)</w:t>
      </w:r>
      <w:r w:rsidRPr="00F40C99">
        <w:rPr>
          <w:rFonts w:ascii="Arial" w:hAnsi="Arial" w:cs="Arial"/>
          <w:color w:val="000000"/>
        </w:rPr>
        <w:t>.</w:t>
      </w:r>
    </w:p>
    <w:p w:rsidR="0015702A" w:rsidRPr="00F40C99" w:rsidRDefault="0015702A" w:rsidP="0015702A">
      <w:pPr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 xml:space="preserve">2. Настоящее решение вступает в силу после дня его официального опубликования, </w:t>
      </w:r>
      <w:r w:rsidR="008E0BEB" w:rsidRPr="00F40C99">
        <w:rPr>
          <w:rFonts w:ascii="Arial" w:hAnsi="Arial" w:cs="Arial"/>
          <w:color w:val="000000"/>
        </w:rPr>
        <w:t>за исключением раздела 6</w:t>
      </w:r>
      <w:r w:rsidRPr="00F40C99">
        <w:rPr>
          <w:rFonts w:ascii="Arial" w:hAnsi="Arial" w:cs="Arial"/>
          <w:color w:val="000000"/>
        </w:rPr>
        <w:t xml:space="preserve"> Положения о муниципальном контроле в сфере благоустройства на территории </w:t>
      </w:r>
      <w:r w:rsidR="0099076E" w:rsidRPr="00F40C99">
        <w:rPr>
          <w:rFonts w:ascii="Arial" w:hAnsi="Arial" w:cs="Arial"/>
          <w:color w:val="000000"/>
        </w:rPr>
        <w:t>Бунбуйского муниципального образования</w:t>
      </w:r>
      <w:r w:rsidR="009C4DCA" w:rsidRPr="00F40C99">
        <w:rPr>
          <w:rFonts w:ascii="Arial" w:hAnsi="Arial" w:cs="Arial"/>
          <w:color w:val="000000"/>
        </w:rPr>
        <w:t xml:space="preserve"> </w:t>
      </w:r>
      <w:r w:rsidRPr="00F40C99">
        <w:rPr>
          <w:rFonts w:ascii="Arial" w:hAnsi="Arial" w:cs="Arial"/>
          <w:bCs/>
          <w:i/>
          <w:kern w:val="2"/>
        </w:rPr>
        <w:t>,</w:t>
      </w:r>
      <w:r w:rsidRPr="00F40C99">
        <w:rPr>
          <w:rFonts w:ascii="Arial" w:hAnsi="Arial" w:cs="Arial"/>
          <w:bCs/>
          <w:kern w:val="2"/>
        </w:rPr>
        <w:t>который вступает в силу с 1 марта 2022 года</w:t>
      </w:r>
      <w:r w:rsidRPr="00F40C99">
        <w:rPr>
          <w:rFonts w:ascii="Arial" w:hAnsi="Arial" w:cs="Arial"/>
          <w:color w:val="000000"/>
        </w:rPr>
        <w:t>.</w:t>
      </w:r>
    </w:p>
    <w:p w:rsidR="0015702A" w:rsidRPr="00F40C99" w:rsidRDefault="0015702A" w:rsidP="0015702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E6D" w:rsidRPr="00F40C99" w:rsidRDefault="00043E6D" w:rsidP="00043E6D">
      <w:pPr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Председатель Думы</w:t>
      </w:r>
    </w:p>
    <w:p w:rsidR="00043E6D" w:rsidRPr="00F40C99" w:rsidRDefault="00043E6D" w:rsidP="00043E6D">
      <w:pPr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Глава администрации</w:t>
      </w:r>
    </w:p>
    <w:p w:rsidR="00043E6D" w:rsidRPr="00F40C99" w:rsidRDefault="00043E6D" w:rsidP="00043E6D">
      <w:pPr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 xml:space="preserve">Бунбуйского муниципального </w:t>
      </w:r>
    </w:p>
    <w:p w:rsidR="00043E6D" w:rsidRPr="00F40C99" w:rsidRDefault="00043E6D" w:rsidP="00043E6D">
      <w:pPr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образования</w:t>
      </w:r>
    </w:p>
    <w:p w:rsidR="0015702A" w:rsidRPr="00F40C99" w:rsidRDefault="00043E6D" w:rsidP="00043E6D">
      <w:pPr>
        <w:rPr>
          <w:rFonts w:ascii="Arial" w:hAnsi="Arial" w:cs="Arial"/>
          <w:b/>
          <w:color w:val="000000"/>
        </w:rPr>
      </w:pPr>
      <w:r w:rsidRPr="00F40C99">
        <w:rPr>
          <w:rFonts w:ascii="Arial" w:hAnsi="Arial" w:cs="Arial"/>
          <w:color w:val="000000"/>
        </w:rPr>
        <w:t>С.П. Левшаков</w:t>
      </w:r>
      <w:r w:rsidR="0015702A" w:rsidRPr="00F40C99">
        <w:rPr>
          <w:rFonts w:ascii="Arial" w:hAnsi="Arial" w:cs="Arial"/>
          <w:b/>
          <w:color w:val="000000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15702A" w:rsidRPr="00F40C99" w:rsidTr="007E4237">
        <w:tc>
          <w:tcPr>
            <w:tcW w:w="5070" w:type="dxa"/>
          </w:tcPr>
          <w:p w:rsidR="0015702A" w:rsidRPr="00F40C99" w:rsidRDefault="0015702A" w:rsidP="007E423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15702A" w:rsidRPr="00F40C99" w:rsidRDefault="0015702A" w:rsidP="007E4237">
            <w:pPr>
              <w:suppressAutoHyphens/>
              <w:ind w:firstLine="36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F40C99">
              <w:rPr>
                <w:rFonts w:ascii="Arial" w:hAnsi="Arial" w:cs="Arial"/>
                <w:kern w:val="2"/>
                <w:sz w:val="24"/>
                <w:szCs w:val="24"/>
              </w:rPr>
              <w:t>УТВЕРЖДЕНО</w:t>
            </w:r>
          </w:p>
          <w:p w:rsidR="0015702A" w:rsidRPr="00F40C99" w:rsidRDefault="0015702A" w:rsidP="007E4237">
            <w:pPr>
              <w:suppressAutoHyphens/>
              <w:jc w:val="both"/>
              <w:rPr>
                <w:rFonts w:ascii="Arial" w:hAnsi="Arial" w:cs="Arial"/>
                <w:i/>
                <w:kern w:val="2"/>
                <w:sz w:val="24"/>
                <w:szCs w:val="24"/>
              </w:rPr>
            </w:pPr>
            <w:r w:rsidRPr="00F40C99">
              <w:rPr>
                <w:rFonts w:ascii="Arial" w:hAnsi="Arial" w:cs="Arial"/>
                <w:kern w:val="2"/>
                <w:sz w:val="24"/>
                <w:szCs w:val="24"/>
              </w:rPr>
              <w:t xml:space="preserve">решением </w:t>
            </w:r>
            <w:r w:rsidR="00043E6D" w:rsidRPr="00F40C99">
              <w:rPr>
                <w:rFonts w:ascii="Arial" w:hAnsi="Arial" w:cs="Arial"/>
                <w:kern w:val="2"/>
                <w:sz w:val="24"/>
                <w:szCs w:val="24"/>
              </w:rPr>
              <w:t>Думы Бунбуйского муниципального образования</w:t>
            </w:r>
          </w:p>
          <w:p w:rsidR="0015702A" w:rsidRPr="00F40C99" w:rsidRDefault="0015702A" w:rsidP="0008507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F40C99">
              <w:rPr>
                <w:rFonts w:ascii="Arial" w:hAnsi="Arial" w:cs="Arial"/>
                <w:kern w:val="2"/>
                <w:sz w:val="24"/>
                <w:szCs w:val="24"/>
              </w:rPr>
              <w:t>от «_</w:t>
            </w:r>
            <w:r w:rsidR="00085071">
              <w:rPr>
                <w:rFonts w:ascii="Arial" w:hAnsi="Arial" w:cs="Arial"/>
                <w:kern w:val="2"/>
                <w:sz w:val="24"/>
                <w:szCs w:val="24"/>
              </w:rPr>
              <w:t>29.</w:t>
            </w:r>
            <w:r w:rsidRPr="00F40C99">
              <w:rPr>
                <w:rFonts w:ascii="Arial" w:hAnsi="Arial" w:cs="Arial"/>
                <w:kern w:val="2"/>
                <w:sz w:val="24"/>
                <w:szCs w:val="24"/>
              </w:rPr>
              <w:t xml:space="preserve">» </w:t>
            </w:r>
            <w:r w:rsidRPr="00085071">
              <w:rPr>
                <w:rFonts w:ascii="Arial" w:hAnsi="Arial" w:cs="Arial"/>
                <w:kern w:val="2"/>
                <w:sz w:val="24"/>
                <w:szCs w:val="24"/>
                <w:u w:val="single"/>
              </w:rPr>
              <w:t>_</w:t>
            </w:r>
            <w:r w:rsidR="00085071" w:rsidRPr="00085071">
              <w:rPr>
                <w:rFonts w:ascii="Arial" w:hAnsi="Arial" w:cs="Arial"/>
                <w:kern w:val="2"/>
                <w:sz w:val="24"/>
                <w:szCs w:val="24"/>
                <w:u w:val="single"/>
              </w:rPr>
              <w:t>11</w:t>
            </w:r>
            <w:r w:rsidRPr="00085071">
              <w:rPr>
                <w:rFonts w:ascii="Arial" w:hAnsi="Arial" w:cs="Arial"/>
                <w:kern w:val="2"/>
                <w:sz w:val="24"/>
                <w:szCs w:val="24"/>
                <w:u w:val="single"/>
              </w:rPr>
              <w:t>_</w:t>
            </w:r>
            <w:r w:rsidRPr="00F40C99">
              <w:rPr>
                <w:rFonts w:ascii="Arial" w:hAnsi="Arial" w:cs="Arial"/>
                <w:kern w:val="2"/>
                <w:sz w:val="24"/>
                <w:szCs w:val="24"/>
              </w:rPr>
              <w:t xml:space="preserve"> 20</w:t>
            </w:r>
            <w:r w:rsidR="00085071">
              <w:rPr>
                <w:rFonts w:ascii="Arial" w:hAnsi="Arial" w:cs="Arial"/>
                <w:kern w:val="2"/>
                <w:sz w:val="24"/>
                <w:szCs w:val="24"/>
              </w:rPr>
              <w:t>21</w:t>
            </w:r>
            <w:r w:rsidRPr="00F40C99">
              <w:rPr>
                <w:rFonts w:ascii="Arial" w:hAnsi="Arial" w:cs="Arial"/>
                <w:kern w:val="2"/>
                <w:sz w:val="24"/>
                <w:szCs w:val="24"/>
              </w:rPr>
              <w:t xml:space="preserve"> г. № </w:t>
            </w:r>
            <w:r w:rsidR="00085071">
              <w:rPr>
                <w:rFonts w:ascii="Arial" w:hAnsi="Arial" w:cs="Arial"/>
                <w:kern w:val="2"/>
                <w:sz w:val="24"/>
                <w:szCs w:val="24"/>
              </w:rPr>
              <w:t>110</w:t>
            </w:r>
          </w:p>
        </w:tc>
      </w:tr>
    </w:tbl>
    <w:p w:rsidR="00AB6A6C" w:rsidRPr="00F40C99" w:rsidRDefault="00AB6A6C" w:rsidP="00AB6A6C">
      <w:pPr>
        <w:ind w:firstLine="567"/>
        <w:jc w:val="right"/>
        <w:rPr>
          <w:rFonts w:ascii="Arial" w:hAnsi="Arial" w:cs="Arial"/>
          <w:color w:val="000000"/>
        </w:rPr>
      </w:pPr>
    </w:p>
    <w:p w:rsidR="00AB6A6C" w:rsidRPr="00F40C99" w:rsidRDefault="00AB6A6C" w:rsidP="00AB6A6C">
      <w:pPr>
        <w:ind w:firstLine="567"/>
        <w:jc w:val="right"/>
        <w:rPr>
          <w:rFonts w:ascii="Arial" w:hAnsi="Arial" w:cs="Arial"/>
          <w:color w:val="000000"/>
        </w:rPr>
      </w:pPr>
    </w:p>
    <w:p w:rsidR="0015702A" w:rsidRPr="00F40C99" w:rsidRDefault="0015702A" w:rsidP="0015702A">
      <w:pPr>
        <w:jc w:val="center"/>
        <w:rPr>
          <w:rFonts w:ascii="Arial" w:hAnsi="Arial" w:cs="Arial"/>
        </w:rPr>
      </w:pPr>
      <w:r w:rsidRPr="00F40C99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043E6D" w:rsidRPr="00F40C99">
        <w:rPr>
          <w:rFonts w:ascii="Arial" w:hAnsi="Arial" w:cs="Arial"/>
          <w:b/>
          <w:bCs/>
          <w:color w:val="000000"/>
        </w:rPr>
        <w:t xml:space="preserve"> Бунбуйского муниципального образования</w:t>
      </w:r>
    </w:p>
    <w:p w:rsidR="008E0BEB" w:rsidRPr="00F40C99" w:rsidRDefault="008E0BEB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6A6C" w:rsidRPr="00F40C99" w:rsidRDefault="008E0BEB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F40C99">
        <w:rPr>
          <w:b/>
          <w:bCs/>
          <w:color w:val="000000"/>
          <w:sz w:val="24"/>
          <w:szCs w:val="24"/>
        </w:rPr>
        <w:t>Раздел </w:t>
      </w:r>
      <w:r w:rsidR="00AB6A6C" w:rsidRPr="00F40C99">
        <w:rPr>
          <w:b/>
          <w:bCs/>
          <w:color w:val="000000"/>
          <w:sz w:val="24"/>
          <w:szCs w:val="24"/>
        </w:rPr>
        <w:t>1. Общие положения</w:t>
      </w:r>
    </w:p>
    <w:p w:rsidR="008E0BEB" w:rsidRPr="00F40C99" w:rsidRDefault="008E0BEB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1.1. </w:t>
      </w:r>
      <w:r w:rsidR="0015702A" w:rsidRPr="00F40C99">
        <w:rPr>
          <w:color w:val="000000"/>
          <w:sz w:val="24"/>
          <w:szCs w:val="24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r w:rsidR="00043E6D" w:rsidRPr="00F40C99">
        <w:rPr>
          <w:sz w:val="24"/>
          <w:szCs w:val="24"/>
        </w:rPr>
        <w:t>Бунбуйского муниципального образования</w:t>
      </w:r>
      <w:r w:rsidR="00043E6D" w:rsidRPr="00F40C99">
        <w:rPr>
          <w:i/>
          <w:sz w:val="24"/>
          <w:szCs w:val="24"/>
        </w:rPr>
        <w:t xml:space="preserve"> </w:t>
      </w:r>
      <w:r w:rsidR="0015702A" w:rsidRPr="00F40C99">
        <w:rPr>
          <w:color w:val="000000"/>
          <w:sz w:val="24"/>
          <w:szCs w:val="24"/>
        </w:rPr>
        <w:t>(далее – контроль в сфере благоустройства).</w:t>
      </w:r>
    </w:p>
    <w:p w:rsidR="0015702A" w:rsidRPr="00F40C99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1.2. </w:t>
      </w:r>
      <w:r w:rsidR="0015702A" w:rsidRPr="00F40C99">
        <w:rPr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15702A" w:rsidRPr="00F40C99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292013" w:rsidRPr="00F40C99">
        <w:rPr>
          <w:color w:val="000000"/>
          <w:sz w:val="24"/>
          <w:szCs w:val="24"/>
          <w:shd w:val="clear" w:color="auto" w:fill="FFFFFF"/>
        </w:rPr>
        <w:t xml:space="preserve">на </w:t>
      </w:r>
      <w:r w:rsidR="0015702A" w:rsidRPr="00F40C99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043E6D" w:rsidRPr="00F40C99">
        <w:rPr>
          <w:sz w:val="24"/>
          <w:szCs w:val="24"/>
        </w:rPr>
        <w:t xml:space="preserve">Бунбуйского муниципального образования </w:t>
      </w:r>
      <w:r w:rsidR="0015702A" w:rsidRPr="00F40C99">
        <w:rPr>
          <w:color w:val="000000"/>
          <w:sz w:val="24"/>
          <w:szCs w:val="24"/>
        </w:rPr>
        <w:t>(далее – Правила благоустройства)</w:t>
      </w:r>
      <w:r w:rsidR="0015702A" w:rsidRPr="00F40C99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5702A" w:rsidRPr="00F40C99" w:rsidRDefault="00AB6A6C" w:rsidP="0015702A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 xml:space="preserve">1.3. </w:t>
      </w:r>
      <w:r w:rsidR="0015702A" w:rsidRPr="00F40C99">
        <w:rPr>
          <w:rFonts w:ascii="Arial" w:hAnsi="Arial" w:cs="Arial"/>
          <w:color w:val="000000"/>
        </w:rPr>
        <w:t>Контроль в сфере благоустройства осуществляется администрацией</w:t>
      </w:r>
      <w:r w:rsidR="0099076E" w:rsidRPr="00F40C99">
        <w:rPr>
          <w:rFonts w:ascii="Arial" w:hAnsi="Arial" w:cs="Arial"/>
          <w:color w:val="000000"/>
        </w:rPr>
        <w:t xml:space="preserve"> Бунбуйского </w:t>
      </w:r>
      <w:r w:rsidR="0015702A" w:rsidRPr="00F40C99">
        <w:rPr>
          <w:rFonts w:ascii="Arial" w:hAnsi="Arial" w:cs="Arial"/>
          <w:color w:val="000000"/>
        </w:rPr>
        <w:t>муниципального образования(далее – администрация).</w:t>
      </w:r>
    </w:p>
    <w:p w:rsidR="0015702A" w:rsidRPr="00F40C99" w:rsidRDefault="00AB6A6C" w:rsidP="0015702A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 xml:space="preserve">1.4. </w:t>
      </w:r>
      <w:r w:rsidR="0099076E" w:rsidRPr="00F40C99">
        <w:rPr>
          <w:rFonts w:ascii="Arial" w:hAnsi="Arial" w:cs="Arial"/>
          <w:color w:val="000000"/>
        </w:rPr>
        <w:t>Должностным лицом администрации, уполномоченным</w:t>
      </w:r>
      <w:r w:rsidR="0015702A" w:rsidRPr="00F40C99">
        <w:rPr>
          <w:rFonts w:ascii="Arial" w:hAnsi="Arial" w:cs="Arial"/>
          <w:color w:val="000000"/>
        </w:rPr>
        <w:t xml:space="preserve"> осуществлять контроль в сфере благоустройства, являются </w:t>
      </w:r>
      <w:r w:rsidR="0099076E" w:rsidRPr="00F40C99">
        <w:rPr>
          <w:rFonts w:ascii="Arial" w:hAnsi="Arial" w:cs="Arial"/>
          <w:color w:val="000000"/>
        </w:rPr>
        <w:t>специалист</w:t>
      </w:r>
      <w:r w:rsidR="0015702A" w:rsidRPr="00F40C99">
        <w:rPr>
          <w:rFonts w:ascii="Arial" w:hAnsi="Arial" w:cs="Arial"/>
          <w:color w:val="000000"/>
        </w:rPr>
        <w:t>(далее – должностные лица)</w:t>
      </w:r>
      <w:r w:rsidR="0015702A" w:rsidRPr="00F40C99">
        <w:rPr>
          <w:rFonts w:ascii="Arial" w:hAnsi="Arial" w:cs="Arial"/>
          <w:i/>
          <w:iCs/>
          <w:color w:val="000000"/>
        </w:rPr>
        <w:t>.</w:t>
      </w:r>
      <w:r w:rsidR="0015702A" w:rsidRPr="00F40C99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15702A" w:rsidRPr="00F40C99" w:rsidRDefault="0015702A" w:rsidP="0015702A">
      <w:pPr>
        <w:ind w:firstLine="709"/>
        <w:contextualSpacing/>
        <w:jc w:val="both"/>
        <w:rPr>
          <w:rFonts w:ascii="Arial" w:hAnsi="Arial" w:cs="Arial"/>
        </w:rPr>
      </w:pPr>
      <w:r w:rsidRPr="00F40C99">
        <w:rPr>
          <w:rFonts w:ascii="Arial" w:hAnsi="Arial" w:cs="Arial"/>
          <w:color w:val="000000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</w:t>
      </w:r>
      <w:r w:rsidR="00F07618" w:rsidRPr="00F40C99">
        <w:rPr>
          <w:rFonts w:ascii="Arial" w:hAnsi="Arial" w:cs="Arial"/>
          <w:color w:val="000000"/>
        </w:rPr>
        <w:t xml:space="preserve"> (далее – </w:t>
      </w:r>
      <w:r w:rsidRPr="00F40C99">
        <w:rPr>
          <w:rFonts w:ascii="Arial" w:hAnsi="Arial" w:cs="Arial"/>
          <w:color w:val="000000"/>
        </w:rPr>
        <w:t>Федеральный закон № 248-ФЗ) и иными федеральными законами.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1.5. </w:t>
      </w:r>
      <w:bookmarkStart w:id="0" w:name="Par61"/>
      <w:bookmarkEnd w:id="0"/>
      <w:r w:rsidRPr="00F40C99">
        <w:rPr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40C99">
        <w:rPr>
          <w:rStyle w:val="a3"/>
          <w:color w:val="000000"/>
          <w:sz w:val="24"/>
          <w:szCs w:val="24"/>
          <w:u w:val="none"/>
        </w:rPr>
        <w:t>закона</w:t>
      </w:r>
      <w:r w:rsidR="0015702A" w:rsidRPr="00F40C99">
        <w:rPr>
          <w:color w:val="000000"/>
          <w:sz w:val="24"/>
          <w:szCs w:val="24"/>
        </w:rPr>
        <w:t xml:space="preserve"> № </w:t>
      </w:r>
      <w:r w:rsidRPr="00F40C99">
        <w:rPr>
          <w:color w:val="000000"/>
          <w:sz w:val="24"/>
          <w:szCs w:val="24"/>
        </w:rPr>
        <w:t xml:space="preserve">248-ФЗ, Федерального </w:t>
      </w:r>
      <w:r w:rsidRPr="00F40C99">
        <w:rPr>
          <w:rStyle w:val="a3"/>
          <w:color w:val="000000"/>
          <w:sz w:val="24"/>
          <w:szCs w:val="24"/>
          <w:u w:val="none"/>
        </w:rPr>
        <w:t>закона</w:t>
      </w:r>
      <w:r w:rsidR="0015702A" w:rsidRPr="00F40C99">
        <w:rPr>
          <w:color w:val="000000"/>
          <w:sz w:val="24"/>
          <w:szCs w:val="24"/>
        </w:rPr>
        <w:t xml:space="preserve"> от 6 октября </w:t>
      </w:r>
      <w:r w:rsidRPr="00F40C99">
        <w:rPr>
          <w:color w:val="000000"/>
          <w:sz w:val="24"/>
          <w:szCs w:val="24"/>
        </w:rPr>
        <w:t>2003</w:t>
      </w:r>
      <w:r w:rsidR="0015702A" w:rsidRPr="00F40C99">
        <w:rPr>
          <w:color w:val="000000"/>
          <w:sz w:val="24"/>
          <w:szCs w:val="24"/>
        </w:rPr>
        <w:t xml:space="preserve"> года № </w:t>
      </w:r>
      <w:r w:rsidRPr="00F40C99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AB6A6C" w:rsidRPr="00F40C99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AB6A6C" w:rsidRPr="00F40C99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AB6A6C" w:rsidRPr="00F40C99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B6A6C" w:rsidRPr="00F40C99" w:rsidRDefault="00F07618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–</w:t>
      </w:r>
      <w:r w:rsidR="00AB6A6C" w:rsidRPr="00F40C99">
        <w:rPr>
          <w:rFonts w:ascii="Arial" w:hAnsi="Arial" w:cs="Arial"/>
          <w:color w:val="000000"/>
        </w:rPr>
        <w:t xml:space="preserve">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B6A6C" w:rsidRPr="00F40C99" w:rsidRDefault="00F07618" w:rsidP="0015702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F40C99">
        <w:rPr>
          <w:rFonts w:ascii="Arial" w:hAnsi="Arial" w:cs="Arial"/>
          <w:color w:val="000000"/>
        </w:rPr>
        <w:t>–</w:t>
      </w:r>
      <w:r w:rsidR="00AB6A6C" w:rsidRPr="00F40C99">
        <w:rPr>
          <w:rFonts w:ascii="Arial" w:hAnsi="Arial" w:cs="Arial"/>
          <w:color w:val="000000"/>
        </w:rPr>
        <w:t xml:space="preserve"> по </w:t>
      </w:r>
      <w:r w:rsidR="00AB6A6C" w:rsidRPr="00F40C99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B6A6C" w:rsidRPr="00F40C99" w:rsidRDefault="00F07618" w:rsidP="0015702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F40C99">
        <w:rPr>
          <w:rFonts w:ascii="Arial" w:hAnsi="Arial" w:cs="Arial"/>
          <w:color w:val="000000"/>
        </w:rPr>
        <w:t>–</w:t>
      </w:r>
      <w:r w:rsidR="00AB6A6C" w:rsidRPr="00F40C99">
        <w:rPr>
          <w:rFonts w:ascii="Arial" w:hAnsi="Arial" w:cs="Arial"/>
          <w:color w:val="000000"/>
        </w:rPr>
        <w:t xml:space="preserve"> по </w:t>
      </w:r>
      <w:r w:rsidR="00AB6A6C" w:rsidRPr="00F40C99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B6A6C" w:rsidRPr="00F40C99" w:rsidRDefault="00F07618" w:rsidP="0015702A">
      <w:pPr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lastRenderedPageBreak/>
        <w:t>–</w:t>
      </w:r>
      <w:r w:rsidR="00AB6A6C" w:rsidRPr="00F40C99">
        <w:rPr>
          <w:rFonts w:ascii="Arial" w:hAnsi="Arial" w:cs="Arial"/>
          <w:color w:val="000000"/>
        </w:rPr>
        <w:t xml:space="preserve">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5702A" w:rsidRPr="00F40C99">
        <w:rPr>
          <w:rFonts w:ascii="Arial" w:hAnsi="Arial" w:cs="Arial"/>
        </w:rPr>
        <w:t>Иркутской области</w:t>
      </w:r>
      <w:r w:rsidR="00043E6D" w:rsidRPr="00F40C99">
        <w:rPr>
          <w:rFonts w:ascii="Arial" w:hAnsi="Arial" w:cs="Arial"/>
        </w:rPr>
        <w:t xml:space="preserve"> </w:t>
      </w:r>
      <w:r w:rsidR="00AB6A6C" w:rsidRPr="00F40C99">
        <w:rPr>
          <w:rFonts w:ascii="Arial" w:hAnsi="Arial" w:cs="Arial"/>
          <w:color w:val="000000"/>
        </w:rPr>
        <w:t>и Правилами благоустройства;</w:t>
      </w:r>
    </w:p>
    <w:p w:rsidR="00AB6A6C" w:rsidRPr="00F40C99" w:rsidRDefault="00F07618" w:rsidP="0015702A">
      <w:pPr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–</w:t>
      </w:r>
      <w:r w:rsidR="00AB6A6C" w:rsidRPr="00F40C99">
        <w:rPr>
          <w:rFonts w:ascii="Arial" w:hAnsi="Arial" w:cs="Arial"/>
          <w:color w:val="000000"/>
        </w:rPr>
        <w:t xml:space="preserve">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B6A6C" w:rsidRPr="00F40C99" w:rsidRDefault="00F07618" w:rsidP="0015702A">
      <w:pPr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–</w:t>
      </w:r>
      <w:r w:rsidR="00AB6A6C" w:rsidRPr="00F40C99">
        <w:rPr>
          <w:rFonts w:ascii="Arial" w:hAnsi="Arial" w:cs="Arial"/>
          <w:color w:val="000000"/>
        </w:rPr>
        <w:t xml:space="preserve"> по направлению в администрацию уведомления о проведении работ в результате аварий в срок, установленный нормативными правовыми актами</w:t>
      </w:r>
      <w:r w:rsidR="0015702A" w:rsidRPr="00F40C99">
        <w:rPr>
          <w:rFonts w:ascii="Arial" w:hAnsi="Arial" w:cs="Arial"/>
        </w:rPr>
        <w:t xml:space="preserve"> Иркутской области</w:t>
      </w:r>
      <w:r w:rsidR="00AB6A6C" w:rsidRPr="00F40C99">
        <w:rPr>
          <w:rFonts w:ascii="Arial" w:hAnsi="Arial" w:cs="Arial"/>
          <w:color w:val="000000"/>
        </w:rPr>
        <w:t>;</w:t>
      </w:r>
    </w:p>
    <w:p w:rsidR="00AB6A6C" w:rsidRPr="00F40C99" w:rsidRDefault="00F07618" w:rsidP="0015702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F40C99">
        <w:rPr>
          <w:rFonts w:ascii="Arial" w:hAnsi="Arial" w:cs="Arial"/>
          <w:color w:val="000000"/>
          <w:shd w:val="clear" w:color="auto" w:fill="FFFFFF"/>
        </w:rPr>
        <w:t>–</w:t>
      </w:r>
      <w:r w:rsidR="00AB6A6C" w:rsidRPr="00F40C99">
        <w:rPr>
          <w:rFonts w:ascii="Arial" w:hAnsi="Arial" w:cs="Arial"/>
          <w:color w:val="000000"/>
          <w:shd w:val="clear" w:color="auto" w:fill="FFFFFF"/>
        </w:rPr>
        <w:t xml:space="preserve"> о недопустимости </w:t>
      </w:r>
      <w:r w:rsidR="00AB6A6C" w:rsidRPr="00F40C99">
        <w:rPr>
          <w:rFonts w:ascii="Arial" w:hAnsi="Arial" w:cs="Arial"/>
          <w:color w:val="000000"/>
        </w:rPr>
        <w:t>размещения транспортных ср</w:t>
      </w:r>
      <w:r w:rsidR="008E0BEB" w:rsidRPr="00F40C99">
        <w:rPr>
          <w:rFonts w:ascii="Arial" w:hAnsi="Arial" w:cs="Arial"/>
          <w:color w:val="000000"/>
        </w:rPr>
        <w:t>едств на газоне или иной озелене</w:t>
      </w:r>
      <w:r w:rsidR="00AB6A6C" w:rsidRPr="00F40C99">
        <w:rPr>
          <w:rFonts w:ascii="Arial" w:hAnsi="Arial" w:cs="Arial"/>
          <w:color w:val="000000"/>
        </w:rPr>
        <w:t>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AB6A6C" w:rsidRPr="00F40C99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3F09B4" w:rsidRPr="00F40C99">
        <w:rPr>
          <w:rFonts w:ascii="Arial" w:hAnsi="Arial" w:cs="Arial"/>
          <w:color w:val="000000"/>
        </w:rPr>
        <w:t xml:space="preserve">Бунбуйского </w:t>
      </w:r>
      <w:r w:rsidR="008E0BEB" w:rsidRPr="00F40C99">
        <w:rPr>
          <w:rFonts w:ascii="Arial" w:hAnsi="Arial" w:cs="Arial"/>
          <w:color w:val="000000"/>
        </w:rPr>
        <w:t>муниципального образования</w:t>
      </w:r>
      <w:r w:rsidRPr="00F40C99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B6A6C" w:rsidRPr="00F40C99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3F09B4" w:rsidRPr="00F40C99">
        <w:rPr>
          <w:rFonts w:ascii="Arial" w:hAnsi="Arial" w:cs="Arial"/>
          <w:color w:val="000000"/>
        </w:rPr>
        <w:t xml:space="preserve">Бунбуйского </w:t>
      </w:r>
      <w:r w:rsidR="008E0BEB" w:rsidRPr="00F40C99">
        <w:rPr>
          <w:rFonts w:ascii="Arial" w:hAnsi="Arial" w:cs="Arial"/>
          <w:color w:val="000000"/>
        </w:rPr>
        <w:t xml:space="preserve">муниципального образования </w:t>
      </w:r>
      <w:r w:rsidRPr="00F40C99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F40C99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40C99">
        <w:rPr>
          <w:rFonts w:ascii="Arial" w:hAnsi="Arial" w:cs="Arial"/>
          <w:color w:val="000000"/>
        </w:rPr>
        <w:t>;</w:t>
      </w:r>
    </w:p>
    <w:p w:rsidR="00AB6A6C" w:rsidRPr="00F40C99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F40C99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F40C99">
        <w:rPr>
          <w:rFonts w:ascii="Arial" w:hAnsi="Arial" w:cs="Arial"/>
          <w:color w:val="000000"/>
        </w:rPr>
        <w:t xml:space="preserve"> в </w:t>
      </w:r>
      <w:r w:rsidRPr="00F40C99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AB6A6C" w:rsidRPr="00F40C99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bCs/>
          <w:color w:val="000000"/>
        </w:rPr>
        <w:t xml:space="preserve">6) </w:t>
      </w:r>
      <w:r w:rsidRPr="00F40C99">
        <w:rPr>
          <w:rFonts w:ascii="Arial" w:hAnsi="Arial" w:cs="Arial"/>
          <w:color w:val="000000"/>
        </w:rPr>
        <w:t xml:space="preserve">обязательные требования по </w:t>
      </w:r>
      <w:r w:rsidRPr="00F40C99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F40C99">
        <w:rPr>
          <w:rFonts w:ascii="Arial" w:hAnsi="Arial" w:cs="Arial"/>
          <w:color w:val="000000"/>
        </w:rPr>
        <w:t>;</w:t>
      </w:r>
    </w:p>
    <w:p w:rsidR="00AB6A6C" w:rsidRPr="00F40C99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AB6A6C" w:rsidRPr="00F40C99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F40C99">
        <w:rPr>
          <w:rFonts w:ascii="Arial" w:hAnsi="Arial" w:cs="Arial"/>
          <w:color w:val="000000"/>
        </w:rPr>
        <w:t>обязательные требования по</w:t>
      </w:r>
      <w:r w:rsidR="003F09B4" w:rsidRPr="00F40C99">
        <w:rPr>
          <w:rFonts w:ascii="Arial" w:hAnsi="Arial" w:cs="Arial"/>
          <w:color w:val="000000"/>
        </w:rPr>
        <w:t xml:space="preserve"> </w:t>
      </w:r>
      <w:r w:rsidRPr="00F40C99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AB6A6C" w:rsidRPr="00F40C99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9) обязательные требования по</w:t>
      </w:r>
      <w:r w:rsidR="003F09B4" w:rsidRPr="00F40C99">
        <w:rPr>
          <w:rFonts w:ascii="Arial" w:hAnsi="Arial" w:cs="Arial"/>
          <w:color w:val="000000"/>
        </w:rPr>
        <w:t xml:space="preserve"> </w:t>
      </w:r>
      <w:r w:rsidRPr="00F40C99">
        <w:rPr>
          <w:rFonts w:ascii="Arial" w:hAnsi="Arial" w:cs="Arial"/>
          <w:bCs/>
          <w:color w:val="000000"/>
        </w:rPr>
        <w:t>выгулу животных</w:t>
      </w:r>
      <w:r w:rsidRPr="00F40C99">
        <w:rPr>
          <w:rFonts w:ascii="Arial" w:hAnsi="Arial" w:cs="Arial"/>
          <w:color w:val="000000"/>
        </w:rPr>
        <w:t xml:space="preserve"> и требования о недопустимости </w:t>
      </w:r>
      <w:r w:rsidRPr="00F40C99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B6A6C" w:rsidRPr="00F40C99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</w:t>
      </w:r>
      <w:r w:rsidR="00A93C79" w:rsidRPr="00F40C99">
        <w:rPr>
          <w:color w:val="000000"/>
          <w:sz w:val="24"/>
          <w:szCs w:val="24"/>
        </w:rPr>
        <w:t xml:space="preserve">, выданных должностными лицами </w:t>
      </w:r>
      <w:r w:rsidRPr="00F40C99">
        <w:rPr>
          <w:color w:val="000000"/>
          <w:sz w:val="24"/>
          <w:szCs w:val="24"/>
        </w:rPr>
        <w:t>в пределах их компетенции.</w:t>
      </w:r>
    </w:p>
    <w:p w:rsidR="00AB6A6C" w:rsidRPr="00F40C99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B6A6C" w:rsidRPr="00F40C99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B6A6C" w:rsidRPr="00F40C99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lastRenderedPageBreak/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AB6A6C" w:rsidRPr="00F40C99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AB6A6C" w:rsidRPr="00F40C99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3) дворовые территории;</w:t>
      </w:r>
    </w:p>
    <w:p w:rsidR="00AB6A6C" w:rsidRPr="00F40C99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4) детские и спортивные площадки;</w:t>
      </w:r>
    </w:p>
    <w:p w:rsidR="00AB6A6C" w:rsidRPr="00F40C99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5) площадки для выгула животных;</w:t>
      </w:r>
    </w:p>
    <w:p w:rsidR="00AB6A6C" w:rsidRPr="00F40C99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6) парковки (парковочные места);</w:t>
      </w:r>
    </w:p>
    <w:p w:rsidR="00AB6A6C" w:rsidRPr="00F40C99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7) парки, скверы, иные зеленые зоны;</w:t>
      </w:r>
    </w:p>
    <w:p w:rsidR="00AB6A6C" w:rsidRPr="00F40C99" w:rsidRDefault="00AB6A6C" w:rsidP="0015702A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8) технические и санитарно-защитные зоны;</w:t>
      </w:r>
    </w:p>
    <w:p w:rsidR="00AB6A6C" w:rsidRPr="00F40C99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bCs/>
          <w:color w:val="000000"/>
          <w:sz w:val="24"/>
          <w:szCs w:val="24"/>
        </w:rPr>
        <w:t>1.8.</w:t>
      </w:r>
      <w:r w:rsidRPr="00F40C99">
        <w:rPr>
          <w:color w:val="000000"/>
          <w:sz w:val="24"/>
          <w:szCs w:val="24"/>
        </w:rPr>
        <w:t xml:space="preserve"> Администрацией в рамках осуществления контроля в сфере благоустройства обеспечивается учет объектов контроля в сфере благоустройства.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Администрацией </w:t>
      </w:r>
      <w:r w:rsidRPr="00F40C99">
        <w:rPr>
          <w:bCs/>
          <w:color w:val="000000"/>
          <w:sz w:val="24"/>
          <w:szCs w:val="24"/>
        </w:rPr>
        <w:t xml:space="preserve">осуществляется отнесение объектов контроля </w:t>
      </w:r>
      <w:r w:rsidRPr="00F40C99">
        <w:rPr>
          <w:color w:val="000000"/>
          <w:sz w:val="24"/>
          <w:szCs w:val="24"/>
        </w:rPr>
        <w:t xml:space="preserve">в сфере благоустройства </w:t>
      </w:r>
      <w:r w:rsidRPr="00F40C99">
        <w:rPr>
          <w:bCs/>
          <w:color w:val="000000"/>
          <w:sz w:val="24"/>
          <w:szCs w:val="24"/>
        </w:rPr>
        <w:t>к определенной категории риска в соответствии с настоящим Положением.</w:t>
      </w:r>
    </w:p>
    <w:p w:rsidR="00AB6A6C" w:rsidRPr="00F40C99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AB6A6C" w:rsidRPr="00F40C99" w:rsidRDefault="008E0BEB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F40C99">
        <w:rPr>
          <w:b/>
          <w:bCs/>
          <w:color w:val="000000"/>
          <w:sz w:val="24"/>
          <w:szCs w:val="24"/>
        </w:rPr>
        <w:t xml:space="preserve">Раздел </w:t>
      </w:r>
      <w:r w:rsidR="00AB6A6C" w:rsidRPr="00F40C99">
        <w:rPr>
          <w:b/>
          <w:bCs/>
          <w:color w:val="000000"/>
          <w:sz w:val="24"/>
          <w:szCs w:val="24"/>
        </w:rPr>
        <w:t>2. Управление рисками причинения вреда (ущерба) охраняемым законом ценностям при осуществлении контроля в сфере благоустройства</w:t>
      </w:r>
    </w:p>
    <w:p w:rsidR="00AB6A6C" w:rsidRPr="00F40C99" w:rsidRDefault="00AB6A6C" w:rsidP="0015702A">
      <w:pPr>
        <w:pStyle w:val="ConsPlusNormal"/>
        <w:ind w:firstLine="0"/>
        <w:jc w:val="center"/>
        <w:rPr>
          <w:color w:val="000000"/>
          <w:sz w:val="24"/>
          <w:szCs w:val="24"/>
        </w:rPr>
      </w:pP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2.1. Администрация осуществляет контроль в сфере благоустройства на основе управления рисками причинения вреда (ущерба).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2.2. Для целей управления рисками причинения вреда (ущерба) охраняемым законом ценностям при осуществлении контроля в сфере благоустройства объекты такого контроля, предусмотренные пунктом 1.7 настоящего Положения, подлежат отнесению к категориям риска в соответствии с Федеральным </w:t>
      </w:r>
      <w:hyperlink r:id="rId7" w:history="1">
        <w:r w:rsidRPr="00F40C99">
          <w:rPr>
            <w:rStyle w:val="a3"/>
            <w:color w:val="000000"/>
            <w:sz w:val="24"/>
            <w:szCs w:val="24"/>
            <w:u w:val="none"/>
          </w:rPr>
          <w:t>законо</w:t>
        </w:r>
      </w:hyperlink>
      <w:r w:rsidRPr="00F40C99">
        <w:rPr>
          <w:color w:val="000000"/>
          <w:sz w:val="24"/>
          <w:szCs w:val="24"/>
        </w:rPr>
        <w:t>м</w:t>
      </w:r>
      <w:r w:rsidR="008E0BEB" w:rsidRPr="00F40C99">
        <w:rPr>
          <w:color w:val="000000"/>
          <w:sz w:val="24"/>
          <w:szCs w:val="24"/>
        </w:rPr>
        <w:t xml:space="preserve"> № </w:t>
      </w:r>
      <w:r w:rsidRPr="00F40C99">
        <w:rPr>
          <w:color w:val="000000"/>
          <w:sz w:val="24"/>
          <w:szCs w:val="24"/>
        </w:rPr>
        <w:t>248-ФЗ.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2.3. Отнесение администрацией предусмотренных пунктом 1.7 настоящего Положения объектов контроля в сфере благоустройства (далее – объекты контроля) к определенной категории риск</w:t>
      </w:r>
      <w:r w:rsidR="008E0BEB" w:rsidRPr="00F40C99">
        <w:rPr>
          <w:color w:val="000000"/>
          <w:sz w:val="24"/>
          <w:szCs w:val="24"/>
        </w:rPr>
        <w:t>а осуществляется в соответствии</w:t>
      </w:r>
      <w:r w:rsidR="001F1F63" w:rsidRPr="00F40C99">
        <w:rPr>
          <w:color w:val="000000"/>
          <w:sz w:val="24"/>
          <w:szCs w:val="24"/>
          <w:lang w:val="en-US"/>
        </w:rPr>
        <w:t>c</w:t>
      </w:r>
      <w:r w:rsidR="001F1F63" w:rsidRPr="00F40C99">
        <w:rPr>
          <w:color w:val="000000"/>
          <w:sz w:val="24"/>
          <w:szCs w:val="24"/>
        </w:rPr>
        <w:t xml:space="preserve">критериями </w:t>
      </w:r>
      <w:r w:rsidRPr="00F40C99">
        <w:rPr>
          <w:color w:val="000000"/>
          <w:sz w:val="24"/>
          <w:szCs w:val="24"/>
        </w:rPr>
        <w:t>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№ 1 к настоящему Положению.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Отнесение объектов контроля к категориям риска и изменение присвоенных объектам контроля категорий риска осуществляется распоряжением администрации.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При отнесении администрацией объектов контроля к категориям риска используются в том числе: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1) сведения, содержащиеся в Едином государственном реестре недвижимости;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2) сведения, получаемые при проведении должностн</w:t>
      </w:r>
      <w:r w:rsidR="00A93C79" w:rsidRPr="00F40C99">
        <w:rPr>
          <w:color w:val="000000"/>
          <w:sz w:val="24"/>
          <w:szCs w:val="24"/>
        </w:rPr>
        <w:t xml:space="preserve">ыми лицами </w:t>
      </w:r>
      <w:r w:rsidRPr="00F40C99">
        <w:rPr>
          <w:color w:val="000000"/>
          <w:sz w:val="24"/>
          <w:szCs w:val="24"/>
        </w:rPr>
        <w:t>контрольных мероприятий без взаимодействия с контролируемыми лицами;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3) иные сведения, содержащиеся в администрации.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2.4. Проведение администрацией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1) для объектов контроля, отнесенных к категории высокого риска, - один раз в 2 года;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2) для объектов контроля, отнесенных к категории среднего риска, - один раз в 3 года.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В отношении объектов контроля, отнесенных к категории низкого риска, плановые контрольные мероприятия не проводятся.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Принятие решения об отнесении объектов контроля к категории низкого риска не требуется.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lastRenderedPageBreak/>
        <w:t>2.5. В ежегодные планы плановых контрольных мероприятий подлежат включению контрольные мероприятия в отношении объектов контроля, для которых в году реализации ежегодного плана истекает период времени с даты окончания проведения последнего планового контрольного мероприятия, для объектов контроля, отнесенных к категории:</w:t>
      </w:r>
    </w:p>
    <w:p w:rsidR="00AB6A6C" w:rsidRPr="00F40C99" w:rsidRDefault="00292013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1) высокого риска,–</w:t>
      </w:r>
      <w:r w:rsidR="00AB6A6C" w:rsidRPr="00F40C99">
        <w:rPr>
          <w:color w:val="000000"/>
          <w:sz w:val="24"/>
          <w:szCs w:val="24"/>
        </w:rPr>
        <w:t xml:space="preserve"> не менее 2 лет;</w:t>
      </w:r>
    </w:p>
    <w:p w:rsidR="00AB6A6C" w:rsidRPr="00F40C99" w:rsidRDefault="00292013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>2) среднего риска, –</w:t>
      </w:r>
      <w:r w:rsidR="00AB6A6C" w:rsidRPr="00F40C99">
        <w:rPr>
          <w:color w:val="000000"/>
          <w:sz w:val="24"/>
          <w:szCs w:val="24"/>
        </w:rPr>
        <w:t xml:space="preserve"> не менее 3 лет.</w:t>
      </w:r>
    </w:p>
    <w:p w:rsidR="00AB6A6C" w:rsidRPr="00F40C99" w:rsidRDefault="00AB6A6C" w:rsidP="0015702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40C99">
        <w:rPr>
          <w:color w:val="000000" w:themeColor="text1"/>
          <w:sz w:val="24"/>
          <w:szCs w:val="24"/>
        </w:rPr>
        <w:t xml:space="preserve">В случае если ранее плановые контрольные мероприятия в отношении объектов контроля не проводились,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контроля, а в случае с прилегающими территориями – с даты возникновения обязанности по содержанию прилегающей территории в соответствии с </w:t>
      </w:r>
      <w:r w:rsidRPr="00F40C99">
        <w:rPr>
          <w:color w:val="000000"/>
          <w:sz w:val="24"/>
          <w:szCs w:val="24"/>
        </w:rPr>
        <w:t>Правилами благоустройства.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2.6. По запросу правообладателя объ</w:t>
      </w:r>
      <w:r w:rsidR="00A93C79" w:rsidRPr="00F40C99">
        <w:rPr>
          <w:color w:val="000000"/>
          <w:sz w:val="24"/>
          <w:szCs w:val="24"/>
        </w:rPr>
        <w:t xml:space="preserve">екта контроля должностные лица </w:t>
      </w:r>
      <w:r w:rsidRPr="00F40C99">
        <w:rPr>
          <w:color w:val="000000"/>
          <w:sz w:val="24"/>
          <w:szCs w:val="24"/>
        </w:rPr>
        <w:t>в срок не превышающий 15 дней со дня поступления запроса, предоставляет ему информацию о присвоенной объекту контроля категории риска, а также сведения, использованные при отнесении такого объекта к определенной категории риска.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Правообладатель объекта контроля вправе подать в администрацию заявление об изменении присвоенной ранее объекту контроля категории риска.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2.7. Администрация ведет перечни объектов контроля, которым присвоены категории риска (далее – перечни объектов контроля). Включение объектов контроля в перечни объектов контроля осуществляется в соответствии с распоряжением администрации, указанным в пункте 2.3 настоящего Положения.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Перечни объектов контроля с указанием категорий риска размещаются на официальном сайте администрации в информационно-телекоммуникационной сети «Интернет» (далее – официальный сайт администрации)в специальном разделе, посвященном контрольной деятельности.</w:t>
      </w:r>
      <w:r w:rsidRPr="00F40C99">
        <w:rPr>
          <w:color w:val="000000"/>
          <w:sz w:val="24"/>
          <w:szCs w:val="24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F40C99">
        <w:rPr>
          <w:color w:val="000000"/>
          <w:sz w:val="24"/>
          <w:szCs w:val="24"/>
        </w:rPr>
        <w:t>официального сайта администрации.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2.8. Перечни объектов контроля содержат следующую информацию: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1) информация, идентифицирующая объект контроля (адрес места нахождения объекта контроля, кадастровый номер (если имеется), иные признаки (при необходимости), идентифицирующие объект контроля);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2) присвоенная категория риска;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3) реквизиты решения о присвоении объекту контроля категории риска.</w:t>
      </w:r>
    </w:p>
    <w:p w:rsidR="00AB6A6C" w:rsidRPr="00F40C99" w:rsidRDefault="00AB6A6C" w:rsidP="0015702A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p w:rsidR="00AB6A6C" w:rsidRPr="00F40C99" w:rsidRDefault="008E0BEB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F40C99">
        <w:rPr>
          <w:b/>
          <w:bCs/>
          <w:color w:val="000000"/>
          <w:sz w:val="24"/>
          <w:szCs w:val="24"/>
        </w:rPr>
        <w:t xml:space="preserve">Раздел </w:t>
      </w:r>
      <w:r w:rsidR="00AB6A6C" w:rsidRPr="00F40C99">
        <w:rPr>
          <w:b/>
          <w:bCs/>
          <w:color w:val="000000"/>
          <w:sz w:val="24"/>
          <w:szCs w:val="24"/>
        </w:rPr>
        <w:t>3. Профилактика рисков причинения вреда (ущерба) охраняемым законом ценностям</w:t>
      </w:r>
    </w:p>
    <w:p w:rsidR="00AB6A6C" w:rsidRPr="00F40C99" w:rsidRDefault="00AB6A6C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3.1.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3.2.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3.3.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3.4.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Pr="00F40C99">
        <w:rPr>
          <w:color w:val="000000"/>
          <w:sz w:val="24"/>
          <w:szCs w:val="24"/>
        </w:rPr>
        <w:lastRenderedPageBreak/>
        <w:t>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</w:t>
      </w:r>
      <w:r w:rsidR="00732CB0" w:rsidRPr="00F40C99">
        <w:rPr>
          <w:color w:val="000000"/>
          <w:sz w:val="24"/>
          <w:szCs w:val="24"/>
        </w:rPr>
        <w:t xml:space="preserve">рб) причинен, должностное лицо </w:t>
      </w:r>
      <w:r w:rsidRPr="00F40C99">
        <w:rPr>
          <w:color w:val="000000"/>
          <w:sz w:val="24"/>
          <w:szCs w:val="24"/>
        </w:rPr>
        <w:t xml:space="preserve">незамедлительно направляет информацию об этом </w:t>
      </w:r>
      <w:r w:rsidR="009668C2" w:rsidRPr="00F40C99">
        <w:rPr>
          <w:color w:val="000000"/>
          <w:sz w:val="24"/>
          <w:szCs w:val="24"/>
        </w:rPr>
        <w:t xml:space="preserve">главе </w:t>
      </w:r>
      <w:r w:rsidR="00273ABE" w:rsidRPr="00F40C99">
        <w:rPr>
          <w:color w:val="000000"/>
          <w:sz w:val="24"/>
          <w:szCs w:val="24"/>
        </w:rPr>
        <w:t xml:space="preserve">Бунбуйского </w:t>
      </w:r>
      <w:r w:rsidR="009668C2" w:rsidRPr="00F40C99">
        <w:rPr>
          <w:color w:val="000000"/>
          <w:sz w:val="24"/>
          <w:szCs w:val="24"/>
        </w:rPr>
        <w:t>муниципального образования</w:t>
      </w:r>
      <w:r w:rsidR="009668C2" w:rsidRPr="00F40C99">
        <w:rPr>
          <w:sz w:val="24"/>
          <w:szCs w:val="24"/>
        </w:rPr>
        <w:t xml:space="preserve"> (далее – Глава)</w:t>
      </w:r>
      <w:r w:rsidRPr="00F40C99"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sz w:val="24"/>
          <w:szCs w:val="24"/>
        </w:rPr>
        <w:t>3.5.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sz w:val="24"/>
          <w:szCs w:val="24"/>
        </w:rPr>
        <w:t>1) информирование;</w:t>
      </w:r>
    </w:p>
    <w:p w:rsidR="00AB6A6C" w:rsidRPr="00F40C99" w:rsidRDefault="003F04D0" w:rsidP="003F04D0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sz w:val="24"/>
          <w:szCs w:val="24"/>
        </w:rPr>
        <w:t>4) консультирование.</w:t>
      </w:r>
    </w:p>
    <w:p w:rsidR="00AB6A6C" w:rsidRPr="00F40C99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3.6.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F40C99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B6A6C" w:rsidRPr="00F40C99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F40C99">
          <w:rPr>
            <w:rStyle w:val="a3"/>
            <w:color w:val="000000"/>
            <w:sz w:val="24"/>
            <w:szCs w:val="24"/>
            <w:u w:val="none"/>
          </w:rPr>
          <w:t>частью 3 статьи 46</w:t>
        </w:r>
      </w:hyperlink>
      <w:r w:rsidRPr="00F40C99">
        <w:rPr>
          <w:color w:val="000000"/>
          <w:sz w:val="24"/>
          <w:szCs w:val="24"/>
        </w:rPr>
        <w:t xml:space="preserve"> Федерального закона </w:t>
      </w:r>
      <w:r w:rsidR="008E0BEB" w:rsidRPr="00F40C99">
        <w:rPr>
          <w:color w:val="000000"/>
          <w:sz w:val="24"/>
          <w:szCs w:val="24"/>
        </w:rPr>
        <w:t>№ </w:t>
      </w:r>
      <w:r w:rsidRPr="00F40C99">
        <w:rPr>
          <w:color w:val="000000"/>
          <w:sz w:val="24"/>
          <w:szCs w:val="24"/>
        </w:rPr>
        <w:t>248-ФЗ.</w:t>
      </w:r>
    </w:p>
    <w:p w:rsidR="00AB6A6C" w:rsidRPr="00F40C99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B16050" w:rsidRPr="00F40C99">
        <w:rPr>
          <w:color w:val="000000"/>
          <w:sz w:val="24"/>
          <w:szCs w:val="24"/>
        </w:rPr>
        <w:t>муниципального образования</w:t>
      </w:r>
      <w:r w:rsidR="00273ABE" w:rsidRPr="00F40C99">
        <w:rPr>
          <w:color w:val="000000"/>
          <w:sz w:val="24"/>
          <w:szCs w:val="24"/>
        </w:rPr>
        <w:t xml:space="preserve"> </w:t>
      </w:r>
      <w:r w:rsidRPr="00F40C99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AB6A6C" w:rsidRPr="00F40C99" w:rsidRDefault="002A63A3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3.7</w:t>
      </w:r>
      <w:r w:rsidR="00AB6A6C" w:rsidRPr="00F40C99">
        <w:rPr>
          <w:color w:val="000000"/>
          <w:sz w:val="24"/>
          <w:szCs w:val="24"/>
        </w:rPr>
        <w:t>. Консультирование контролируемых лиц ос</w:t>
      </w:r>
      <w:r w:rsidR="00732CB0" w:rsidRPr="00F40C99">
        <w:rPr>
          <w:color w:val="000000"/>
          <w:sz w:val="24"/>
          <w:szCs w:val="24"/>
        </w:rPr>
        <w:t xml:space="preserve">уществляется должностным лицом </w:t>
      </w:r>
      <w:r w:rsidR="00AB6A6C" w:rsidRPr="00F40C99">
        <w:rPr>
          <w:color w:val="000000"/>
          <w:sz w:val="24"/>
          <w:szCs w:val="24"/>
        </w:rPr>
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Л</w:t>
      </w:r>
      <w:r w:rsidR="00584841" w:rsidRPr="00F40C99">
        <w:rPr>
          <w:color w:val="000000"/>
          <w:sz w:val="24"/>
          <w:szCs w:val="24"/>
        </w:rPr>
        <w:t>ичный прием граждан проводится Главой (или) должностным лицом</w:t>
      </w:r>
      <w:r w:rsidRPr="00F40C99">
        <w:rPr>
          <w:color w:val="000000"/>
          <w:sz w:val="24"/>
          <w:szCs w:val="24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3) порядок обжалования действи</w:t>
      </w:r>
      <w:r w:rsidR="00732CB0" w:rsidRPr="00F40C99">
        <w:rPr>
          <w:color w:val="000000"/>
          <w:sz w:val="24"/>
          <w:szCs w:val="24"/>
        </w:rPr>
        <w:t>й (бездействия) должностных лиц</w:t>
      </w:r>
      <w:r w:rsidRPr="00F40C99">
        <w:rPr>
          <w:color w:val="000000"/>
          <w:sz w:val="24"/>
          <w:szCs w:val="24"/>
        </w:rPr>
        <w:t>;</w:t>
      </w:r>
    </w:p>
    <w:p w:rsidR="00AB6A6C" w:rsidRPr="00F40C99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6558E" w:rsidRPr="00F40C99" w:rsidRDefault="00AB6A6C" w:rsidP="00836A7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F416D" w:rsidRPr="00F40C99" w:rsidRDefault="00BF416D" w:rsidP="00BF416D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sz w:val="24"/>
          <w:szCs w:val="24"/>
        </w:rPr>
        <w:t>Должностным лицом ведутся журналы учета консультирований.</w:t>
      </w:r>
    </w:p>
    <w:p w:rsidR="00BF416D" w:rsidRPr="00F40C99" w:rsidRDefault="00BF416D" w:rsidP="00BF416D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sz w:val="24"/>
          <w:szCs w:val="24"/>
        </w:rPr>
        <w:t xml:space="preserve">3.8. Консультирование в письменной форме осуществляется должностным лицом в случае, если контролируемым лицом представлен письменный запрос о </w:t>
      </w:r>
      <w:r w:rsidRPr="00F40C99">
        <w:rPr>
          <w:sz w:val="24"/>
          <w:szCs w:val="24"/>
        </w:rPr>
        <w:lastRenderedPageBreak/>
        <w:t xml:space="preserve">представлении письменного ответа по перечню вопросов, определенных пунктом 3.7 настоящего Положения. </w:t>
      </w:r>
    </w:p>
    <w:p w:rsidR="003C13ED" w:rsidRPr="00F40C99" w:rsidRDefault="00BF416D" w:rsidP="00BF416D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AB6A6C" w:rsidRPr="00F40C99" w:rsidRDefault="00AB6A6C" w:rsidP="00BF416D">
      <w:pPr>
        <w:pStyle w:val="ConsPlusNormal"/>
        <w:ind w:firstLine="709"/>
        <w:jc w:val="both"/>
        <w:rPr>
          <w:sz w:val="24"/>
          <w:szCs w:val="24"/>
        </w:rPr>
      </w:pPr>
      <w:bookmarkStart w:id="1" w:name="_GoBack"/>
      <w:bookmarkEnd w:id="1"/>
      <w:r w:rsidRPr="00F40C99">
        <w:rPr>
          <w:sz w:val="24"/>
          <w:szCs w:val="24"/>
        </w:rPr>
        <w:t>При осуществлении консультирования должностное лицо,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732CB0" w:rsidRPr="00F40C99">
        <w:rPr>
          <w:sz w:val="24"/>
          <w:szCs w:val="24"/>
        </w:rPr>
        <w:t xml:space="preserve">(или) действий должностных лиц </w:t>
      </w:r>
      <w:r w:rsidRPr="00F40C99">
        <w:rPr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sz w:val="24"/>
          <w:szCs w:val="24"/>
        </w:rPr>
        <w:t>Информация, ставш</w:t>
      </w:r>
      <w:r w:rsidR="00732CB0" w:rsidRPr="00F40C99">
        <w:rPr>
          <w:sz w:val="24"/>
          <w:szCs w:val="24"/>
        </w:rPr>
        <w:t xml:space="preserve">ая известной должностному лицу </w:t>
      </w:r>
      <w:r w:rsidRPr="00F40C99">
        <w:rPr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B6A6C" w:rsidRPr="00F40C99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AB6A6C" w:rsidRPr="00F40C99" w:rsidRDefault="009668C2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F40C99">
        <w:rPr>
          <w:b/>
          <w:bCs/>
          <w:color w:val="000000"/>
          <w:sz w:val="24"/>
          <w:szCs w:val="24"/>
        </w:rPr>
        <w:t>Раздел </w:t>
      </w:r>
      <w:r w:rsidR="00AB6A6C" w:rsidRPr="00F40C99">
        <w:rPr>
          <w:b/>
          <w:bCs/>
          <w:color w:val="000000"/>
          <w:sz w:val="24"/>
          <w:szCs w:val="24"/>
        </w:rPr>
        <w:t>4. Осуществление контрольных мероприятий и контрольных действий</w:t>
      </w:r>
    </w:p>
    <w:p w:rsidR="00AB6A6C" w:rsidRPr="00F40C99" w:rsidRDefault="00AB6A6C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4.1. </w:t>
      </w:r>
      <w:r w:rsidR="002E004E" w:rsidRPr="00F40C99">
        <w:rPr>
          <w:color w:val="000000"/>
          <w:sz w:val="24"/>
          <w:szCs w:val="24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F55E2E" w:rsidRPr="00F40C99">
        <w:rPr>
          <w:sz w:val="24"/>
          <w:szCs w:val="24"/>
        </w:rPr>
        <w:t>.</w:t>
      </w:r>
      <w:r w:rsidR="00F55E2E" w:rsidRPr="00F40C99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F40C99">
        <w:rPr>
          <w:color w:val="000000"/>
          <w:sz w:val="24"/>
          <w:szCs w:val="24"/>
        </w:rPr>
        <w:t>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7097D" w:rsidRPr="00F40C99">
        <w:rPr>
          <w:sz w:val="24"/>
          <w:szCs w:val="24"/>
        </w:rPr>
        <w:t>.</w:t>
      </w:r>
      <w:r w:rsidR="00E7097D" w:rsidRPr="00F40C99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r w:rsidRPr="00F40C99">
        <w:rPr>
          <w:color w:val="000000"/>
          <w:sz w:val="24"/>
          <w:szCs w:val="24"/>
        </w:rPr>
        <w:t>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E7097D" w:rsidRPr="00F40C99">
        <w:rPr>
          <w:color w:val="000000"/>
          <w:sz w:val="24"/>
          <w:szCs w:val="24"/>
        </w:rPr>
        <w:t>.Срок проведения документарной проверки не может превышать десять рабочих дней</w:t>
      </w:r>
      <w:r w:rsidRPr="00F40C99">
        <w:rPr>
          <w:color w:val="000000"/>
          <w:sz w:val="24"/>
          <w:szCs w:val="24"/>
        </w:rPr>
        <w:t>;</w:t>
      </w:r>
    </w:p>
    <w:p w:rsidR="00AB6A6C" w:rsidRPr="00F40C99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7097D" w:rsidRPr="00F40C99">
        <w:rPr>
          <w:color w:val="000000"/>
          <w:sz w:val="24"/>
          <w:szCs w:val="24"/>
        </w:rPr>
        <w:t>.Срок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F40C99">
        <w:rPr>
          <w:color w:val="000000"/>
          <w:sz w:val="24"/>
          <w:szCs w:val="24"/>
        </w:rPr>
        <w:t>;</w:t>
      </w:r>
    </w:p>
    <w:p w:rsidR="00AB6A6C" w:rsidRPr="00F40C99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40C99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40C99">
        <w:rPr>
          <w:rFonts w:ascii="Arial" w:hAnsi="Arial" w:cs="Arial"/>
          <w:color w:val="000000"/>
        </w:rPr>
        <w:t>);</w:t>
      </w:r>
    </w:p>
    <w:p w:rsidR="00AB6A6C" w:rsidRPr="00F40C99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E7097D" w:rsidRPr="00F40C99">
        <w:rPr>
          <w:color w:val="000000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№ 1 к настоящему Положению.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4.2. Наблюдение за соблюдением обязательных требований и выездное обследование проводятся администрацией </w:t>
      </w:r>
      <w:r w:rsidR="002E004E" w:rsidRPr="00F40C99">
        <w:rPr>
          <w:color w:val="000000"/>
          <w:sz w:val="24"/>
          <w:szCs w:val="24"/>
        </w:rPr>
        <w:t xml:space="preserve">в форме внеплановых мероприятий </w:t>
      </w:r>
      <w:r w:rsidRPr="00F40C99">
        <w:rPr>
          <w:color w:val="000000"/>
          <w:sz w:val="24"/>
          <w:szCs w:val="24"/>
        </w:rPr>
        <w:t>без взаимодействия с контролируемыми лицами.</w:t>
      </w:r>
    </w:p>
    <w:p w:rsidR="00AB6A6C" w:rsidRPr="00F40C99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>4.3. Контрольные мероприятия, указанные в подпунктах 1 – 4 пункта 4.1 настоящего Положения, проводятся в форме плановых и внеплановых мероприятий.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4.4. В рамках осуществления контроля в сфере благоустройства могут проводиться следующие плановые контрольные мероприятия: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1) инспекционный визит;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2) рейдовый осмотр;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3) документарная проверка;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4) выездная проверка;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4.5. В рамках осуществления контроля в сфере благоустройства могут проводиться следующие внеплановые контрольные мероприятия: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1) инспекционный визит;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2) рейдовый осмотр;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3) документарная проверка;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4) выездная проверка;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5) наблюдение за соблюдением обязательных требований;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6) выездное обследование.</w:t>
      </w:r>
    </w:p>
    <w:p w:rsidR="0058527B" w:rsidRPr="00F40C99" w:rsidRDefault="00AB6A6C" w:rsidP="0058527B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4.6. </w:t>
      </w:r>
      <w:r w:rsidR="0058527B" w:rsidRPr="00F40C99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 248.</w:t>
      </w:r>
    </w:p>
    <w:p w:rsidR="00AB6A6C" w:rsidRPr="00F40C99" w:rsidRDefault="00AB6A6C" w:rsidP="0058527B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4.7. Индикаторы риска нарушения обязательных требований указаны в приложении № 2 к настоящему Положению.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4.8.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4.9.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</w:t>
      </w:r>
      <w:r w:rsidRPr="00F40C99">
        <w:rPr>
          <w:color w:val="000000"/>
          <w:sz w:val="24"/>
          <w:szCs w:val="24"/>
        </w:rPr>
        <w:lastRenderedPageBreak/>
        <w:t>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</w:t>
      </w:r>
      <w:r w:rsidR="00732CB0" w:rsidRPr="00F40C99">
        <w:rPr>
          <w:color w:val="000000"/>
          <w:sz w:val="24"/>
          <w:szCs w:val="24"/>
        </w:rPr>
        <w:t xml:space="preserve">остного лица </w:t>
      </w:r>
      <w:r w:rsidRPr="00F40C99">
        <w:rPr>
          <w:color w:val="000000"/>
          <w:sz w:val="24"/>
          <w:szCs w:val="24"/>
        </w:rPr>
        <w:t>о проведении контрольного мероприятия.</w:t>
      </w:r>
    </w:p>
    <w:p w:rsidR="00AB6A6C" w:rsidRPr="00F40C99" w:rsidRDefault="00AB6A6C" w:rsidP="0015702A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>4.10. Контрольные мероприятия, проводимые без взаимодействия с контролируемыми лицами, проводятся должностными лицами на осно</w:t>
      </w:r>
      <w:r w:rsidR="00023019" w:rsidRPr="00F40C99">
        <w:rPr>
          <w:color w:val="000000"/>
          <w:sz w:val="24"/>
          <w:szCs w:val="24"/>
        </w:rPr>
        <w:t>вании задания Г</w:t>
      </w:r>
      <w:r w:rsidRPr="00F40C99">
        <w:rPr>
          <w:color w:val="000000"/>
          <w:sz w:val="24"/>
          <w:szCs w:val="24"/>
        </w:rPr>
        <w:t>лавы</w:t>
      </w:r>
      <w:r w:rsidRPr="00F40C99">
        <w:rPr>
          <w:i/>
          <w:iCs/>
          <w:color w:val="000000"/>
          <w:sz w:val="24"/>
          <w:szCs w:val="24"/>
        </w:rPr>
        <w:t xml:space="preserve">, </w:t>
      </w:r>
      <w:r w:rsidRPr="00F40C99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F40C99">
        <w:rPr>
          <w:color w:val="000000"/>
          <w:sz w:val="24"/>
          <w:szCs w:val="24"/>
        </w:rPr>
        <w:t xml:space="preserve"> Федеральным </w:t>
      </w:r>
      <w:hyperlink r:id="rId9" w:history="1">
        <w:r w:rsidRPr="00F40C99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="004564E6" w:rsidRPr="00F40C99">
        <w:rPr>
          <w:sz w:val="24"/>
          <w:szCs w:val="24"/>
        </w:rPr>
        <w:t xml:space="preserve"> </w:t>
      </w:r>
      <w:r w:rsidR="008E0BEB" w:rsidRPr="00F40C99">
        <w:rPr>
          <w:color w:val="000000"/>
          <w:sz w:val="24"/>
          <w:szCs w:val="24"/>
        </w:rPr>
        <w:t>№ </w:t>
      </w:r>
      <w:r w:rsidRPr="00F40C99">
        <w:rPr>
          <w:color w:val="000000"/>
          <w:sz w:val="24"/>
          <w:szCs w:val="24"/>
        </w:rPr>
        <w:t>248-ФЗ.</w:t>
      </w:r>
    </w:p>
    <w:p w:rsidR="00AB6A6C" w:rsidRPr="00F40C99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>4.11. Контрольные мероприятия в отношении граждан, юридических лиц и индивидуальных предпринимателей п</w:t>
      </w:r>
      <w:r w:rsidR="008E0BEB" w:rsidRPr="00F40C99">
        <w:rPr>
          <w:color w:val="000000"/>
          <w:sz w:val="24"/>
          <w:szCs w:val="24"/>
        </w:rPr>
        <w:t xml:space="preserve">роводятся должностными лицами </w:t>
      </w:r>
      <w:r w:rsidRPr="00F40C99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Pr="00F40C99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="004564E6" w:rsidRPr="00F40C99">
        <w:rPr>
          <w:sz w:val="24"/>
          <w:szCs w:val="24"/>
        </w:rPr>
        <w:t xml:space="preserve"> </w:t>
      </w:r>
      <w:r w:rsidR="008E0BEB" w:rsidRPr="00F40C99">
        <w:rPr>
          <w:color w:val="000000"/>
          <w:sz w:val="24"/>
          <w:szCs w:val="24"/>
        </w:rPr>
        <w:t>№ </w:t>
      </w:r>
      <w:r w:rsidRPr="00F40C99">
        <w:rPr>
          <w:color w:val="000000"/>
          <w:sz w:val="24"/>
          <w:szCs w:val="24"/>
        </w:rPr>
        <w:t>248-ФЗ.</w:t>
      </w:r>
    </w:p>
    <w:p w:rsidR="00AB6A6C" w:rsidRPr="00F40C99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 xml:space="preserve">4.12.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F40C99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58527B" w:rsidRPr="00F40C99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Pr="00F40C99">
        <w:rPr>
          <w:rFonts w:ascii="Arial" w:hAnsi="Arial" w:cs="Arial"/>
          <w:color w:val="000000"/>
          <w:shd w:val="clear" w:color="auto" w:fill="FFFFFF"/>
        </w:rPr>
        <w:t>2016</w:t>
      </w:r>
      <w:r w:rsidR="0058527B" w:rsidRPr="00F40C99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Pr="00F40C99">
        <w:rPr>
          <w:rFonts w:ascii="Arial" w:hAnsi="Arial" w:cs="Arial"/>
          <w:color w:val="000000"/>
          <w:shd w:val="clear" w:color="auto" w:fill="FFFFFF"/>
        </w:rPr>
        <w:t>724-р перечнем</w:t>
      </w:r>
      <w:r w:rsidRPr="00F40C99">
        <w:rPr>
          <w:rFonts w:ascii="Arial" w:hAnsi="Arial" w:cs="Arial"/>
          <w:color w:val="000000"/>
        </w:rPr>
        <w:br/>
      </w:r>
      <w:r w:rsidRPr="00F40C99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F40C99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history="1">
        <w:r w:rsidRPr="00F40C99">
          <w:rPr>
            <w:rStyle w:val="a3"/>
            <w:rFonts w:ascii="Arial" w:hAnsi="Arial" w:cs="Arial"/>
            <w:color w:val="000000"/>
            <w:u w:val="none"/>
          </w:rPr>
          <w:t>Правилами</w:t>
        </w:r>
      </w:hyperlink>
      <w:r w:rsidRPr="00F40C99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5D7D9E" w:rsidRPr="00F40C99">
        <w:rPr>
          <w:rFonts w:ascii="Arial" w:hAnsi="Arial" w:cs="Arial"/>
          <w:color w:val="000000"/>
        </w:rPr>
        <w:t xml:space="preserve">а Российской Федерации от 06 марта </w:t>
      </w:r>
      <w:r w:rsidRPr="00F40C99">
        <w:rPr>
          <w:rFonts w:ascii="Arial" w:hAnsi="Arial" w:cs="Arial"/>
          <w:color w:val="000000"/>
        </w:rPr>
        <w:t>2021</w:t>
      </w:r>
      <w:r w:rsidR="005D7D9E" w:rsidRPr="00F40C99">
        <w:rPr>
          <w:rFonts w:ascii="Arial" w:hAnsi="Arial" w:cs="Arial"/>
          <w:color w:val="000000"/>
        </w:rPr>
        <w:t xml:space="preserve"> года № </w:t>
      </w:r>
      <w:r w:rsidRPr="00F40C99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4.13. 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</w:t>
      </w:r>
      <w:hyperlink r:id="rId12" w:history="1">
        <w:r w:rsidRPr="00F40C99">
          <w:rPr>
            <w:rStyle w:val="a3"/>
            <w:color w:val="000000"/>
            <w:sz w:val="24"/>
            <w:szCs w:val="24"/>
            <w:u w:val="none"/>
          </w:rPr>
          <w:t>Правилами</w:t>
        </w:r>
      </w:hyperlink>
      <w:r w:rsidRPr="00F40C99">
        <w:rPr>
          <w:color w:val="000000"/>
          <w:sz w:val="24"/>
          <w:szCs w:val="24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</w:t>
      </w:r>
      <w:r w:rsidR="0058527B" w:rsidRPr="00F40C99">
        <w:rPr>
          <w:color w:val="000000"/>
          <w:sz w:val="24"/>
          <w:szCs w:val="24"/>
        </w:rPr>
        <w:t xml:space="preserve">а Российской Федерации от 31 декабря </w:t>
      </w:r>
      <w:r w:rsidRPr="00F40C99">
        <w:rPr>
          <w:color w:val="000000"/>
          <w:sz w:val="24"/>
          <w:szCs w:val="24"/>
        </w:rPr>
        <w:t>2020</w:t>
      </w:r>
      <w:r w:rsidR="0058527B" w:rsidRPr="00F40C99">
        <w:rPr>
          <w:color w:val="000000"/>
          <w:sz w:val="24"/>
          <w:szCs w:val="24"/>
        </w:rPr>
        <w:t xml:space="preserve"> года  № </w:t>
      </w:r>
      <w:r w:rsidRPr="00F40C99">
        <w:rPr>
          <w:color w:val="000000"/>
          <w:sz w:val="24"/>
          <w:szCs w:val="24"/>
        </w:rPr>
        <w:t>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Положением.</w:t>
      </w:r>
    </w:p>
    <w:p w:rsidR="00AB6A6C" w:rsidRPr="00F40C99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4.14. </w:t>
      </w:r>
      <w:r w:rsidRPr="00F40C99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</w:t>
      </w:r>
      <w:r w:rsidRPr="00F40C99">
        <w:rPr>
          <w:color w:val="000000"/>
          <w:sz w:val="24"/>
          <w:szCs w:val="24"/>
          <w:shd w:val="clear" w:color="auto" w:fill="FFFFFF"/>
        </w:rPr>
        <w:lastRenderedPageBreak/>
        <w:t>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B6A6C" w:rsidRPr="00F40C99" w:rsidRDefault="00AB6A6C" w:rsidP="0015702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F40C99">
        <w:rPr>
          <w:rFonts w:ascii="Arial" w:hAnsi="Arial" w:cs="Arial"/>
          <w:color w:val="000000"/>
        </w:rPr>
        <w:t xml:space="preserve">1) </w:t>
      </w:r>
      <w:r w:rsidRPr="00F40C99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732CB0" w:rsidRPr="00F40C99">
        <w:rPr>
          <w:rFonts w:ascii="Arial" w:hAnsi="Arial" w:cs="Arial"/>
          <w:color w:val="000000"/>
        </w:rPr>
        <w:t xml:space="preserve">должностным лицом </w:t>
      </w:r>
      <w:r w:rsidRPr="00F40C99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B6A6C" w:rsidRPr="00F40C99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F40C99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B6A6C" w:rsidRPr="00F40C99" w:rsidRDefault="00AB6A6C" w:rsidP="0015702A">
      <w:pPr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F40C99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F40C99">
        <w:rPr>
          <w:rFonts w:ascii="Arial" w:hAnsi="Arial" w:cs="Arial"/>
          <w:color w:val="000000"/>
        </w:rPr>
        <w:t>, его командировка и т.п.) при проведении</w:t>
      </w:r>
      <w:r w:rsidRPr="00F40C99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F40C99">
        <w:rPr>
          <w:rFonts w:ascii="Arial" w:hAnsi="Arial" w:cs="Arial"/>
          <w:color w:val="000000"/>
        </w:rPr>
        <w:t>.</w:t>
      </w:r>
    </w:p>
    <w:p w:rsidR="00EF7822" w:rsidRPr="00F40C99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>4.15.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F7822" w:rsidRPr="00F40C99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4.16.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F40C99">
          <w:rPr>
            <w:rStyle w:val="a3"/>
            <w:color w:val="000000"/>
            <w:sz w:val="24"/>
            <w:szCs w:val="24"/>
            <w:u w:val="none"/>
          </w:rPr>
          <w:t>частью 2 статьи 90</w:t>
        </w:r>
      </w:hyperlink>
      <w:r w:rsidRPr="00F40C99">
        <w:rPr>
          <w:color w:val="000000"/>
          <w:sz w:val="24"/>
          <w:szCs w:val="24"/>
        </w:rPr>
        <w:t xml:space="preserve"> Федерального закона № 248-ФЗ.</w:t>
      </w:r>
    </w:p>
    <w:p w:rsidR="00EF7822" w:rsidRPr="00F40C99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>4.17.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F7822" w:rsidRPr="00F40C99" w:rsidRDefault="00EF7822" w:rsidP="00EF7822">
      <w:pPr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>4.18. Оформление акта производится на месте проведения контрольного мероприятия в день окончания проведения такого мероприятия,</w:t>
      </w:r>
      <w:r w:rsidRPr="00F40C99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40C99">
        <w:rPr>
          <w:rFonts w:ascii="Arial" w:hAnsi="Arial" w:cs="Arial"/>
          <w:color w:val="000000"/>
        </w:rPr>
        <w:t>.</w:t>
      </w:r>
    </w:p>
    <w:p w:rsidR="00EF7822" w:rsidRPr="00F40C99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F7822" w:rsidRPr="00F40C99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4.19. Информация о контрольных мероприятиях размещается в Едином реестре контрольных (надзорных) мероприятий.</w:t>
      </w:r>
    </w:p>
    <w:p w:rsidR="00EF7822" w:rsidRPr="00F40C99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4.20.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40C99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</w:t>
      </w:r>
      <w:r w:rsidRPr="00F40C99">
        <w:rPr>
          <w:color w:val="000000"/>
          <w:sz w:val="24"/>
          <w:szCs w:val="24"/>
          <w:shd w:val="clear" w:color="auto" w:fill="FFFFFF"/>
        </w:rPr>
        <w:lastRenderedPageBreak/>
        <w:t>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F40C99">
        <w:rPr>
          <w:color w:val="000000"/>
          <w:sz w:val="24"/>
          <w:szCs w:val="24"/>
        </w:rPr>
        <w:t>Единый портал</w:t>
      </w:r>
      <w:r w:rsidRPr="00F40C99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F7822" w:rsidRPr="00F40C99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40C99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F40C99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EF7822" w:rsidRPr="00F40C99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F7822" w:rsidRPr="00F40C99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4.21.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F40C99">
        <w:rPr>
          <w:color w:val="000000" w:themeColor="text1"/>
          <w:sz w:val="24"/>
          <w:szCs w:val="24"/>
          <w:shd w:val="clear" w:color="auto" w:fill="FFFFFF"/>
        </w:rPr>
        <w:t xml:space="preserve">Федерального закона </w:t>
      </w:r>
      <w:r w:rsidRPr="00F40C99">
        <w:rPr>
          <w:color w:val="000000"/>
          <w:sz w:val="24"/>
          <w:szCs w:val="24"/>
        </w:rPr>
        <w:t>№ 248-ФЗ</w:t>
      </w:r>
      <w:r w:rsidRPr="00F40C99">
        <w:rPr>
          <w:color w:val="000000" w:themeColor="text1"/>
          <w:sz w:val="24"/>
          <w:szCs w:val="24"/>
        </w:rPr>
        <w:t xml:space="preserve"> и разделом 5 настоящего Положения</w:t>
      </w:r>
      <w:r w:rsidRPr="00F40C99">
        <w:rPr>
          <w:color w:val="000000"/>
          <w:sz w:val="24"/>
          <w:szCs w:val="24"/>
        </w:rPr>
        <w:t>.</w:t>
      </w:r>
    </w:p>
    <w:p w:rsidR="00EF7822" w:rsidRPr="00F40C99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>4.22.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F7822" w:rsidRPr="00F40C99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4.23.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EF7822" w:rsidRPr="00F40C99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F40C99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F7822" w:rsidRPr="00F40C99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</w:t>
      </w:r>
      <w:r w:rsidRPr="00F40C99">
        <w:rPr>
          <w:color w:val="000000"/>
          <w:sz w:val="24"/>
          <w:szCs w:val="24"/>
        </w:rPr>
        <w:lastRenderedPageBreak/>
        <w:t>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F7822" w:rsidRPr="00F40C99" w:rsidRDefault="00EF7822" w:rsidP="00EF782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F7822" w:rsidRPr="00F40C99" w:rsidRDefault="00EF7822" w:rsidP="00EF7822">
      <w:pPr>
        <w:ind w:firstLine="709"/>
        <w:jc w:val="both"/>
        <w:rPr>
          <w:rFonts w:ascii="Arial" w:hAnsi="Arial" w:cs="Arial"/>
          <w:color w:val="000000"/>
        </w:rPr>
      </w:pPr>
      <w:r w:rsidRPr="00F40C99">
        <w:rPr>
          <w:rFonts w:ascii="Arial" w:hAnsi="Arial" w:cs="Arial"/>
          <w:color w:val="000000"/>
        </w:rPr>
        <w:t xml:space="preserve">4) </w:t>
      </w:r>
      <w:r w:rsidRPr="00F40C99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40C99">
        <w:rPr>
          <w:rFonts w:ascii="Arial" w:hAnsi="Arial" w:cs="Arial"/>
          <w:color w:val="000000"/>
        </w:rPr>
        <w:t>;</w:t>
      </w:r>
    </w:p>
    <w:p w:rsidR="00EF7822" w:rsidRPr="00F40C99" w:rsidRDefault="00EF7822" w:rsidP="00EF7822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32416" w:rsidRPr="00F40C99" w:rsidRDefault="00F32416" w:rsidP="00F3241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>4.24.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F40C99">
        <w:rPr>
          <w:sz w:val="24"/>
          <w:szCs w:val="24"/>
        </w:rPr>
        <w:t xml:space="preserve"> Иркутской области</w:t>
      </w:r>
      <w:r w:rsidRPr="00F40C99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AB6A6C" w:rsidRPr="00F40C99" w:rsidRDefault="00F32416" w:rsidP="00F32416">
      <w:pPr>
        <w:ind w:firstLine="709"/>
        <w:jc w:val="both"/>
        <w:rPr>
          <w:rFonts w:ascii="Arial" w:hAnsi="Arial" w:cs="Arial"/>
        </w:rPr>
      </w:pPr>
      <w:r w:rsidRPr="00F40C99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EA3685" w:rsidRPr="00F40C99" w:rsidRDefault="00EA3685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EA3685" w:rsidRPr="00F40C99" w:rsidRDefault="00EA3685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6A6C" w:rsidRPr="00F40C99" w:rsidRDefault="009668C2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F40C99">
        <w:rPr>
          <w:b/>
          <w:bCs/>
          <w:color w:val="000000"/>
          <w:sz w:val="24"/>
          <w:szCs w:val="24"/>
        </w:rPr>
        <w:t>Раздел </w:t>
      </w:r>
      <w:r w:rsidR="00AB6A6C" w:rsidRPr="00F40C99">
        <w:rPr>
          <w:b/>
          <w:bCs/>
          <w:color w:val="000000"/>
          <w:sz w:val="24"/>
          <w:szCs w:val="24"/>
        </w:rPr>
        <w:t>5. Обжалование решений администрации, действий (бездействия) должнос</w:t>
      </w:r>
      <w:r w:rsidR="00D44DFC" w:rsidRPr="00F40C99">
        <w:rPr>
          <w:b/>
          <w:bCs/>
          <w:color w:val="000000"/>
          <w:sz w:val="24"/>
          <w:szCs w:val="24"/>
        </w:rPr>
        <w:t>тных лиц</w:t>
      </w:r>
    </w:p>
    <w:p w:rsidR="00AB6A6C" w:rsidRPr="00F40C99" w:rsidRDefault="00AB6A6C" w:rsidP="0015702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5.1. Решения администрации, действия</w:t>
      </w:r>
      <w:r w:rsidR="0022244F" w:rsidRPr="00F40C99">
        <w:rPr>
          <w:color w:val="000000"/>
          <w:sz w:val="24"/>
          <w:szCs w:val="24"/>
        </w:rPr>
        <w:t xml:space="preserve"> (бездействие) должностных лиц </w:t>
      </w:r>
      <w:r w:rsidRPr="00F40C99">
        <w:rPr>
          <w:color w:val="000000"/>
          <w:sz w:val="24"/>
          <w:szCs w:val="24"/>
        </w:rPr>
        <w:t xml:space="preserve">могут быть обжалованы в порядке, установленном главой 9 Федерального закона </w:t>
      </w:r>
      <w:r w:rsidR="008E0BEB" w:rsidRPr="00F40C99">
        <w:rPr>
          <w:color w:val="000000"/>
          <w:sz w:val="24"/>
          <w:szCs w:val="24"/>
        </w:rPr>
        <w:t>№ </w:t>
      </w:r>
      <w:r w:rsidRPr="00F40C99">
        <w:rPr>
          <w:color w:val="000000"/>
          <w:sz w:val="24"/>
          <w:szCs w:val="24"/>
        </w:rPr>
        <w:t>248-ФЗ.</w:t>
      </w:r>
    </w:p>
    <w:p w:rsidR="00AB6A6C" w:rsidRPr="00F40C99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>5.2.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3) действий</w:t>
      </w:r>
      <w:r w:rsidR="0022244F" w:rsidRPr="00F40C99">
        <w:rPr>
          <w:color w:val="000000"/>
          <w:sz w:val="24"/>
          <w:szCs w:val="24"/>
        </w:rPr>
        <w:t xml:space="preserve"> (бездействия) должностных лиц </w:t>
      </w:r>
      <w:r w:rsidRPr="00F40C99">
        <w:rPr>
          <w:color w:val="000000"/>
          <w:sz w:val="24"/>
          <w:szCs w:val="24"/>
        </w:rPr>
        <w:t>в рамках контрольных мероприятий.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40C99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40C99">
        <w:rPr>
          <w:color w:val="000000"/>
          <w:sz w:val="24"/>
          <w:szCs w:val="24"/>
        </w:rPr>
        <w:t>.</w:t>
      </w:r>
    </w:p>
    <w:p w:rsidR="00AB6A6C" w:rsidRPr="00F40C99" w:rsidRDefault="00AB6A6C" w:rsidP="0015702A">
      <w:pPr>
        <w:pStyle w:val="s1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</w:t>
      </w:r>
      <w:r w:rsidRPr="00F40C99">
        <w:rPr>
          <w:color w:val="000000"/>
          <w:sz w:val="24"/>
          <w:szCs w:val="24"/>
        </w:rPr>
        <w:lastRenderedPageBreak/>
        <w:t>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023019" w:rsidRPr="00F40C99">
        <w:rPr>
          <w:color w:val="000000"/>
          <w:sz w:val="24"/>
          <w:szCs w:val="24"/>
        </w:rPr>
        <w:t xml:space="preserve">ируемым лицом на личном приеме </w:t>
      </w:r>
      <w:r w:rsidRPr="00F40C99">
        <w:rPr>
          <w:color w:val="000000"/>
          <w:sz w:val="24"/>
          <w:szCs w:val="24"/>
        </w:rPr>
        <w:t>с предва</w:t>
      </w:r>
      <w:r w:rsidR="00023019" w:rsidRPr="00F40C99">
        <w:rPr>
          <w:color w:val="000000"/>
          <w:sz w:val="24"/>
          <w:szCs w:val="24"/>
        </w:rPr>
        <w:t>рительным информированием Главы</w:t>
      </w:r>
      <w:r w:rsidR="00CD77AE" w:rsidRPr="00F40C99">
        <w:rPr>
          <w:color w:val="000000"/>
          <w:sz w:val="24"/>
          <w:szCs w:val="24"/>
        </w:rPr>
        <w:t xml:space="preserve"> </w:t>
      </w:r>
      <w:r w:rsidRPr="00F40C99">
        <w:rPr>
          <w:color w:val="000000"/>
          <w:sz w:val="24"/>
          <w:szCs w:val="24"/>
        </w:rPr>
        <w:t>о наличии в</w:t>
      </w:r>
      <w:r w:rsidR="00CD77AE" w:rsidRPr="00F40C99">
        <w:rPr>
          <w:color w:val="000000"/>
          <w:sz w:val="24"/>
          <w:szCs w:val="24"/>
        </w:rPr>
        <w:t xml:space="preserve"> </w:t>
      </w:r>
      <w:r w:rsidRPr="00F40C99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5.4. Жалоба на решение администрации, действия (бездействие) д</w:t>
      </w:r>
      <w:r w:rsidR="00023019" w:rsidRPr="00F40C99">
        <w:rPr>
          <w:color w:val="000000"/>
          <w:sz w:val="24"/>
          <w:szCs w:val="24"/>
        </w:rPr>
        <w:t>олжностных лиц рассматривается Г</w:t>
      </w:r>
      <w:r w:rsidRPr="00F40C99">
        <w:rPr>
          <w:color w:val="000000"/>
          <w:sz w:val="24"/>
          <w:szCs w:val="24"/>
        </w:rPr>
        <w:t>лавой.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5.5.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</w:t>
      </w:r>
      <w:r w:rsidR="00FF13D0" w:rsidRPr="00F40C99">
        <w:rPr>
          <w:color w:val="000000"/>
          <w:sz w:val="24"/>
          <w:szCs w:val="24"/>
        </w:rPr>
        <w:t>министрацией (должностным лицом</w:t>
      </w:r>
      <w:r w:rsidRPr="00F40C99">
        <w:rPr>
          <w:color w:val="000000"/>
          <w:sz w:val="24"/>
          <w:szCs w:val="24"/>
        </w:rPr>
        <w:t>).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B6A6C" w:rsidRPr="00F40C99" w:rsidRDefault="00AB6A6C" w:rsidP="001570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0C99">
        <w:rPr>
          <w:color w:val="000000"/>
          <w:sz w:val="24"/>
          <w:szCs w:val="24"/>
        </w:rPr>
        <w:t xml:space="preserve">5.6.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B6A6C" w:rsidRPr="00F40C99" w:rsidRDefault="00AB6A6C" w:rsidP="0015702A">
      <w:pPr>
        <w:pStyle w:val="ConsPlusNormal"/>
        <w:ind w:firstLine="709"/>
        <w:jc w:val="both"/>
        <w:rPr>
          <w:sz w:val="24"/>
          <w:szCs w:val="24"/>
        </w:rPr>
      </w:pPr>
      <w:r w:rsidRPr="00F40C99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023019" w:rsidRPr="00F40C99">
        <w:rPr>
          <w:color w:val="000000"/>
          <w:sz w:val="24"/>
          <w:szCs w:val="24"/>
        </w:rPr>
        <w:t>ения жалобы может быть продлен Главой</w:t>
      </w:r>
      <w:r w:rsidRPr="00F40C99">
        <w:rPr>
          <w:color w:val="000000"/>
          <w:sz w:val="24"/>
          <w:szCs w:val="24"/>
        </w:rPr>
        <w:t xml:space="preserve"> не более чем на 20 рабочих дней.</w:t>
      </w:r>
    </w:p>
    <w:p w:rsidR="00AB6A6C" w:rsidRPr="00F40C99" w:rsidRDefault="00AB6A6C" w:rsidP="0015702A">
      <w:pPr>
        <w:pStyle w:val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6A6C" w:rsidRPr="00F40C99" w:rsidRDefault="009668C2" w:rsidP="0015702A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40C99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AB6A6C" w:rsidRPr="00F40C99">
        <w:rPr>
          <w:rFonts w:ascii="Arial" w:hAnsi="Arial" w:cs="Arial"/>
          <w:b/>
          <w:bCs/>
          <w:color w:val="000000"/>
          <w:sz w:val="24"/>
          <w:szCs w:val="24"/>
        </w:rPr>
        <w:t>6. Ключевые показатели контроля в сфере благоустройства и их целевые значения</w:t>
      </w:r>
    </w:p>
    <w:p w:rsidR="00AB6A6C" w:rsidRPr="00F40C99" w:rsidRDefault="00AB6A6C" w:rsidP="0015702A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6A6C" w:rsidRPr="00F40C99" w:rsidRDefault="00AB6A6C" w:rsidP="0015702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F40C99">
        <w:rPr>
          <w:rFonts w:ascii="Arial" w:hAnsi="Arial" w:cs="Arial"/>
          <w:color w:val="000000"/>
          <w:sz w:val="24"/>
          <w:szCs w:val="24"/>
        </w:rPr>
        <w:t>6.1. Оценка результативности и эффективности осуществления контроля в сфере благоустройства осуществляется на основании с</w:t>
      </w:r>
      <w:r w:rsidR="008E0BEB" w:rsidRPr="00F40C99">
        <w:rPr>
          <w:rFonts w:ascii="Arial" w:hAnsi="Arial" w:cs="Arial"/>
          <w:color w:val="000000"/>
          <w:sz w:val="24"/>
          <w:szCs w:val="24"/>
        </w:rPr>
        <w:t>татьи 30 Федерального закона № </w:t>
      </w:r>
      <w:r w:rsidRPr="00F40C99">
        <w:rPr>
          <w:rFonts w:ascii="Arial" w:hAnsi="Arial" w:cs="Arial"/>
          <w:color w:val="000000"/>
          <w:sz w:val="24"/>
          <w:szCs w:val="24"/>
        </w:rPr>
        <w:t>248-ФЗ</w:t>
      </w:r>
      <w:r w:rsidR="008E0BEB" w:rsidRPr="00F40C99">
        <w:rPr>
          <w:rFonts w:ascii="Arial" w:hAnsi="Arial" w:cs="Arial"/>
          <w:color w:val="000000"/>
          <w:sz w:val="24"/>
          <w:szCs w:val="24"/>
        </w:rPr>
        <w:t>.</w:t>
      </w:r>
    </w:p>
    <w:p w:rsidR="00AB6A6C" w:rsidRPr="00F40C99" w:rsidRDefault="00AB6A6C" w:rsidP="0015702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F40C99">
        <w:rPr>
          <w:rFonts w:ascii="Arial" w:hAnsi="Arial" w:cs="Arial"/>
          <w:color w:val="000000"/>
          <w:sz w:val="24"/>
          <w:szCs w:val="24"/>
        </w:rPr>
        <w:t xml:space="preserve">6.2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D77AE" w:rsidRPr="00F40C99">
        <w:rPr>
          <w:rFonts w:ascii="Arial" w:hAnsi="Arial" w:cs="Arial"/>
          <w:bCs/>
          <w:color w:val="000000"/>
          <w:sz w:val="24"/>
          <w:szCs w:val="24"/>
        </w:rPr>
        <w:t>Думой Бунбуйского муниципального образования</w:t>
      </w:r>
    </w:p>
    <w:p w:rsidR="00AB6A6C" w:rsidRPr="00F40C99" w:rsidRDefault="00AB6A6C" w:rsidP="0015702A">
      <w:pPr>
        <w:pStyle w:val="ConsTitle"/>
        <w:widowControl/>
        <w:jc w:val="both"/>
        <w:rPr>
          <w:sz w:val="24"/>
          <w:szCs w:val="24"/>
        </w:rPr>
      </w:pPr>
    </w:p>
    <w:p w:rsidR="00085071" w:rsidRPr="00085071" w:rsidRDefault="00085071" w:rsidP="00085071">
      <w:pPr>
        <w:pStyle w:val="ConsPlusNormal"/>
        <w:ind w:firstLine="0"/>
        <w:rPr>
          <w:color w:val="000000"/>
          <w:sz w:val="24"/>
          <w:szCs w:val="24"/>
        </w:rPr>
      </w:pPr>
      <w:r w:rsidRPr="00085071">
        <w:rPr>
          <w:color w:val="000000"/>
          <w:sz w:val="24"/>
          <w:szCs w:val="24"/>
        </w:rPr>
        <w:t>Глава администрации Бунбуйского</w:t>
      </w:r>
    </w:p>
    <w:p w:rsidR="00AB6A6C" w:rsidRPr="001F1F63" w:rsidRDefault="00085071" w:rsidP="00085071">
      <w:pPr>
        <w:pStyle w:val="ConsPlusNormal"/>
        <w:ind w:firstLine="0"/>
        <w:rPr>
          <w:rFonts w:ascii="Times New Roman" w:hAnsi="Times New Roman" w:cs="Times New Roman"/>
          <w:color w:val="000000"/>
        </w:rPr>
      </w:pPr>
      <w:r w:rsidRPr="00085071">
        <w:rPr>
          <w:color w:val="000000"/>
          <w:sz w:val="24"/>
          <w:szCs w:val="24"/>
        </w:rPr>
        <w:t>муниципального образования                                                       С.П. Левшаков</w:t>
      </w:r>
      <w:r w:rsidR="00AB6A6C" w:rsidRPr="001F1F6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B6A6C" w:rsidRPr="001F1F63" w:rsidRDefault="00AB6A6C" w:rsidP="0015702A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9668C2" w:rsidRDefault="00AB6A6C" w:rsidP="009668C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в сфере </w:t>
      </w:r>
    </w:p>
    <w:p w:rsidR="00AB6A6C" w:rsidRPr="001F1F63" w:rsidRDefault="00AB6A6C" w:rsidP="009668C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t>благоустройства на территории</w:t>
      </w:r>
      <w:r w:rsidR="00966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0C99">
        <w:rPr>
          <w:rFonts w:ascii="Times New Roman" w:hAnsi="Times New Roman" w:cs="Times New Roman"/>
          <w:color w:val="000000"/>
          <w:sz w:val="24"/>
          <w:szCs w:val="24"/>
        </w:rPr>
        <w:t xml:space="preserve">Бунбуйского </w:t>
      </w:r>
      <w:r w:rsidR="009668C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AB6A6C" w:rsidRPr="001F1F63" w:rsidRDefault="00AB6A6C" w:rsidP="0015702A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A6C" w:rsidRPr="001F1F63" w:rsidRDefault="00AB6A6C" w:rsidP="0015702A">
      <w:pPr>
        <w:pStyle w:val="ConsPlusTitle"/>
        <w:jc w:val="center"/>
        <w:rPr>
          <w:rFonts w:ascii="Times New Roman" w:hAnsi="Times New Roman" w:cs="Times New Roman"/>
        </w:rPr>
      </w:pPr>
      <w:bookmarkStart w:id="3" w:name="Par381"/>
      <w:bookmarkEnd w:id="3"/>
      <w:r w:rsidRPr="001F1F63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</w:p>
    <w:p w:rsidR="00F40C99" w:rsidRPr="001F1F63" w:rsidRDefault="00AB6A6C" w:rsidP="00F40C9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отнесения </w:t>
      </w:r>
      <w:r w:rsidRPr="001F1F6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объектов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благоустройства к определенной категории риска при осуществлении администрацией </w:t>
      </w:r>
      <w:r w:rsidR="00F40C9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Бунбуйского</w:t>
      </w:r>
      <w:r w:rsidRPr="001F1F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40C99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муниципального образования</w:t>
      </w:r>
      <w:r w:rsidRPr="00F40C99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="00F40C99" w:rsidRPr="001F1F63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:rsidR="00AB6A6C" w:rsidRPr="00F40C99" w:rsidRDefault="00AB6A6C" w:rsidP="00F40C99">
      <w:pPr>
        <w:pStyle w:val="ConsPlusTitl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B6A6C" w:rsidRPr="001F1F63" w:rsidRDefault="00AB6A6C" w:rsidP="0015702A">
      <w:pPr>
        <w:pStyle w:val="ConsPlusTitle"/>
        <w:jc w:val="center"/>
        <w:rPr>
          <w:rFonts w:ascii="Times New Roman" w:hAnsi="Times New Roman" w:cs="Times New Roman"/>
        </w:rPr>
      </w:pP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1. К категории высокого риска относятся 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sz w:val="28"/>
          <w:szCs w:val="28"/>
        </w:rPr>
        <w:t xml:space="preserve">прилегающие территории. </w:t>
      </w:r>
      <w:r w:rsidRPr="001F1F63">
        <w:rPr>
          <w:rFonts w:ascii="Times New Roman" w:hAnsi="Times New Roman" w:cs="Times New Roman"/>
          <w:i/>
          <w:iCs/>
          <w:sz w:val="28"/>
          <w:szCs w:val="28"/>
        </w:rPr>
        <w:t>(это – вариант № 1, он относит все прилегающие территории к категории высокого риска)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прилегающие к зданиям, строениям, сооружениям, земельным участкам (прилегающие территории), расположенным: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(здесь следует указать нужное из того, что перечислено через наклонную черту)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в __________ 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наименование первого населенного пункта, входящего в состав поселения)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на улицах __________ 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(указать, например, центральные улицы соответствующего первого населенного пункта)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/ в границах улиц ______________ 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(указать, например, центральную часть первого населенного пункта, ограниченную конкретными улицами)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(здесь также следует указать нужное из того, что перечислено через наклонную черту)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в __________ 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наименование второго населенного пункта, входящего в состав поселения)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на улицах __________ 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(указать, например, центральные улицы соответствующего второго населенного пункта)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/ в границах улиц ______________ 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(указать, например, центральную часть второго населенного пункта, ограниченную конкретными улицами)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в) __________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(аналогично указываются объекты по третьему населенному пункту, входящему в состав поселения, и т.д.)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1F63">
        <w:rPr>
          <w:rFonts w:ascii="Times New Roman" w:hAnsi="Times New Roman" w:cs="Times New Roman"/>
          <w:i/>
          <w:iCs/>
          <w:sz w:val="28"/>
          <w:szCs w:val="28"/>
        </w:rPr>
        <w:t>(это – вариант № 2, он относит не все прилегающие территории к категории высокого риска, а только в определенной наиболее посещаемой локации; локацию можно определить по-разному, но она должна быть определена так, чтобы из её содержания было понятно, о каких именно прилегающих территориях идет речь)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2. К категории среднего риска относятся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 </w:t>
      </w:r>
      <w:r w:rsidRPr="001F1F63">
        <w:rPr>
          <w:rFonts w:ascii="Times New Roman" w:hAnsi="Times New Roman" w:cs="Times New Roman"/>
          <w:i/>
          <w:iCs/>
          <w:sz w:val="28"/>
          <w:szCs w:val="28"/>
        </w:rPr>
        <w:t>(вариант № 1)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вывески, фасады зданий, строений, сооружений, малые архитектурные формы, некапитальные нестационарные строения и сооружения, информационные щиты и указатели, ограждающие устройства, расположенные: 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(здесь следует указать нужное из того, что перечислено через наклонную черту)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в __________ 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наименование первого населенного пункта, входящего в состав поселения)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на улицах __________ 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(указать, например, центральные улицы соответствующего первого населенного пункта)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/ в границах улиц ______________ 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(указать, например, центральную часть первого населенного пункта, ограниченную конкретными улицами)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(здесь также следует указать нужное из того, что перечислено через наклонную черту)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в __________ 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наименование второго населенного пункта, входящего в состав поселения)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на улицах __________ 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(указать, например, центральные улицы соответствующего второго населенного пункта)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/ в границах улиц ______________ 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(указать, например, центральную часть второго населенного пункта, ограниченную конкретными улицами)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6A6C" w:rsidRPr="001F1F63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в) __________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(аналогично указываются объекты по третьему населенному пункту, входящему в состав поселения, и т.д.) </w:t>
      </w:r>
      <w:r w:rsidRPr="001F1F63">
        <w:rPr>
          <w:rFonts w:ascii="Times New Roman" w:hAnsi="Times New Roman" w:cs="Times New Roman"/>
          <w:i/>
          <w:iCs/>
          <w:sz w:val="28"/>
          <w:szCs w:val="28"/>
        </w:rPr>
        <w:t>(вариант № 2)</w:t>
      </w:r>
    </w:p>
    <w:p w:rsidR="00AB6A6C" w:rsidRPr="001F1F63" w:rsidRDefault="00AB6A6C" w:rsidP="001570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3. К категории низкого риска относятся все иные</w:t>
      </w:r>
      <w:r w:rsidRPr="001F1F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объекты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благоустройства.</w:t>
      </w:r>
    </w:p>
    <w:p w:rsidR="00AB6A6C" w:rsidRPr="001F1F63" w:rsidRDefault="00AB6A6C" w:rsidP="001570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B6A6C" w:rsidRPr="001F1F63" w:rsidRDefault="00AB6A6C" w:rsidP="0015702A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023019" w:rsidRDefault="00023019" w:rsidP="0002301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в сфере </w:t>
      </w:r>
    </w:p>
    <w:p w:rsidR="00F40C99" w:rsidRDefault="00023019" w:rsidP="0002301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t>благоустройства на территории</w:t>
      </w:r>
    </w:p>
    <w:p w:rsidR="00023019" w:rsidRPr="001F1F63" w:rsidRDefault="00F40C99" w:rsidP="0002301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Бунбуйского</w:t>
      </w:r>
      <w:r w:rsidR="000230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023019" w:rsidRDefault="00023019" w:rsidP="0015702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3019" w:rsidRDefault="00023019" w:rsidP="0015702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A6C" w:rsidRPr="001F1F63" w:rsidRDefault="00AB6A6C" w:rsidP="0015702A">
      <w:pPr>
        <w:pStyle w:val="ConsPlusTitle"/>
        <w:jc w:val="center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AB6A6C" w:rsidRPr="00F40C99" w:rsidRDefault="00AB6A6C" w:rsidP="00F40C99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="00F40C99" w:rsidRPr="00F40C99">
        <w:rPr>
          <w:rFonts w:ascii="Times New Roman" w:hAnsi="Times New Roman" w:cs="Times New Roman"/>
          <w:bCs w:val="0"/>
          <w:color w:val="000000"/>
          <w:sz w:val="28"/>
          <w:szCs w:val="28"/>
        </w:rPr>
        <w:t>Бунбуйского муниципального образования</w:t>
      </w:r>
      <w:r w:rsidR="00F40C9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:rsidR="00AB6A6C" w:rsidRPr="001F1F63" w:rsidRDefault="00AB6A6C" w:rsidP="001570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AB6A6C" w:rsidRPr="001F1F63" w:rsidRDefault="00AB6A6C" w:rsidP="001570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AB6A6C" w:rsidRPr="001F1F63" w:rsidRDefault="00AB6A6C" w:rsidP="0015702A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1F1F63">
        <w:rPr>
          <w:rFonts w:ascii="Times New Roman" w:hAnsi="Times New Roman" w:cs="Times New Roman"/>
          <w:sz w:val="28"/>
          <w:szCs w:val="28"/>
        </w:rPr>
        <w:t>на иных территориях общего пользования.</w:t>
      </w:r>
    </w:p>
    <w:p w:rsidR="00AB6A6C" w:rsidRPr="001F1F63" w:rsidRDefault="00AB6A6C" w:rsidP="0015702A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2. Наличие на прилегающей территории</w:t>
      </w:r>
      <w:r w:rsidRPr="001F1F6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AB6A6C" w:rsidRPr="001F1F63" w:rsidRDefault="00AB6A6C" w:rsidP="0015702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1F6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AB6A6C" w:rsidRPr="001F1F63" w:rsidRDefault="00AB6A6C" w:rsidP="0015702A">
      <w:pPr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4. Наличие препятствующей 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1F1F63">
        <w:rPr>
          <w:color w:val="000000"/>
          <w:sz w:val="28"/>
          <w:szCs w:val="28"/>
        </w:rPr>
        <w:t>наледи на прилегающих территориях.</w:t>
      </w:r>
    </w:p>
    <w:p w:rsidR="00AB6A6C" w:rsidRPr="001F1F63" w:rsidRDefault="00AB6A6C" w:rsidP="0015702A">
      <w:pPr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AB6A6C" w:rsidRPr="001F1F63" w:rsidRDefault="00AB6A6C" w:rsidP="0015702A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AB6A6C" w:rsidRPr="001F1F63" w:rsidRDefault="00AB6A6C" w:rsidP="0015702A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AB6A6C" w:rsidRPr="001F1F63" w:rsidRDefault="00AB6A6C" w:rsidP="0015702A">
      <w:pPr>
        <w:pStyle w:val="s1"/>
        <w:shd w:val="clear" w:color="auto" w:fill="FFFFFF"/>
        <w:rPr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1F1F63">
        <w:rPr>
          <w:rStyle w:val="ad"/>
          <w:color w:val="000000"/>
          <w:sz w:val="28"/>
          <w:szCs w:val="28"/>
        </w:rPr>
        <w:t>.</w:t>
      </w:r>
    </w:p>
    <w:p w:rsidR="00AB6A6C" w:rsidRPr="001F1F63" w:rsidRDefault="00AB6A6C" w:rsidP="0015702A">
      <w:pPr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AB6A6C" w:rsidRPr="001F1F63" w:rsidRDefault="00AB6A6C" w:rsidP="0015702A">
      <w:pPr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AB6A6C" w:rsidRPr="001F1F63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915CD9" w:rsidRPr="00A2311A" w:rsidRDefault="00AB6A6C" w:rsidP="00A2311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F1F6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sectPr w:rsidR="00915CD9" w:rsidRPr="00A2311A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1E4" w:rsidRDefault="006361E4" w:rsidP="00AB6A6C">
      <w:r>
        <w:separator/>
      </w:r>
    </w:p>
  </w:endnote>
  <w:endnote w:type="continuationSeparator" w:id="1">
    <w:p w:rsidR="006361E4" w:rsidRDefault="006361E4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1E4" w:rsidRDefault="006361E4" w:rsidP="00AB6A6C">
      <w:r>
        <w:separator/>
      </w:r>
    </w:p>
  </w:footnote>
  <w:footnote w:type="continuationSeparator" w:id="1">
    <w:p w:rsidR="006361E4" w:rsidRDefault="006361E4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25F07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6361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25F07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85071">
      <w:rPr>
        <w:rStyle w:val="a8"/>
        <w:noProof/>
      </w:rPr>
      <w:t>16</w:t>
    </w:r>
    <w:r>
      <w:rPr>
        <w:rStyle w:val="a8"/>
      </w:rPr>
      <w:fldChar w:fldCharType="end"/>
    </w:r>
  </w:p>
  <w:p w:rsidR="00E90F25" w:rsidRDefault="006361E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05B4D"/>
    <w:rsid w:val="00023019"/>
    <w:rsid w:val="00043E6D"/>
    <w:rsid w:val="00085071"/>
    <w:rsid w:val="00092BE0"/>
    <w:rsid w:val="000B0B3B"/>
    <w:rsid w:val="000B0C8F"/>
    <w:rsid w:val="00111B17"/>
    <w:rsid w:val="00125F07"/>
    <w:rsid w:val="0015702A"/>
    <w:rsid w:val="001D7B7C"/>
    <w:rsid w:val="001F1F63"/>
    <w:rsid w:val="001F71A6"/>
    <w:rsid w:val="00215CD6"/>
    <w:rsid w:val="0022244F"/>
    <w:rsid w:val="00273ABE"/>
    <w:rsid w:val="00292013"/>
    <w:rsid w:val="002A63A3"/>
    <w:rsid w:val="002E004E"/>
    <w:rsid w:val="003C13ED"/>
    <w:rsid w:val="003D2120"/>
    <w:rsid w:val="003F04D0"/>
    <w:rsid w:val="003F09B4"/>
    <w:rsid w:val="004564E6"/>
    <w:rsid w:val="0047720C"/>
    <w:rsid w:val="004A147A"/>
    <w:rsid w:val="00566615"/>
    <w:rsid w:val="00570A53"/>
    <w:rsid w:val="00584841"/>
    <w:rsid w:val="0058527B"/>
    <w:rsid w:val="005D7D9E"/>
    <w:rsid w:val="006361E4"/>
    <w:rsid w:val="00686146"/>
    <w:rsid w:val="006864BC"/>
    <w:rsid w:val="006B3A2F"/>
    <w:rsid w:val="006C55DB"/>
    <w:rsid w:val="006E2510"/>
    <w:rsid w:val="006F7DEA"/>
    <w:rsid w:val="007028FD"/>
    <w:rsid w:val="00713D59"/>
    <w:rsid w:val="00732CB0"/>
    <w:rsid w:val="00744C94"/>
    <w:rsid w:val="00750556"/>
    <w:rsid w:val="0076558E"/>
    <w:rsid w:val="0077310A"/>
    <w:rsid w:val="007844DA"/>
    <w:rsid w:val="007F0581"/>
    <w:rsid w:val="00836A75"/>
    <w:rsid w:val="00860672"/>
    <w:rsid w:val="008E0BEB"/>
    <w:rsid w:val="00935631"/>
    <w:rsid w:val="009668C2"/>
    <w:rsid w:val="0099076E"/>
    <w:rsid w:val="009C4DCA"/>
    <w:rsid w:val="009D07EB"/>
    <w:rsid w:val="00A2311A"/>
    <w:rsid w:val="00A67121"/>
    <w:rsid w:val="00A93C79"/>
    <w:rsid w:val="00AB6A6C"/>
    <w:rsid w:val="00AF4EEB"/>
    <w:rsid w:val="00B00968"/>
    <w:rsid w:val="00B16050"/>
    <w:rsid w:val="00B345EB"/>
    <w:rsid w:val="00BF416D"/>
    <w:rsid w:val="00C7543E"/>
    <w:rsid w:val="00CC126A"/>
    <w:rsid w:val="00CC1762"/>
    <w:rsid w:val="00CD77AE"/>
    <w:rsid w:val="00D13640"/>
    <w:rsid w:val="00D44DFC"/>
    <w:rsid w:val="00E000C8"/>
    <w:rsid w:val="00E7097D"/>
    <w:rsid w:val="00EA3685"/>
    <w:rsid w:val="00EE1231"/>
    <w:rsid w:val="00EF7822"/>
    <w:rsid w:val="00F07618"/>
    <w:rsid w:val="00F32416"/>
    <w:rsid w:val="00F32615"/>
    <w:rsid w:val="00F40C99"/>
    <w:rsid w:val="00F55E2E"/>
    <w:rsid w:val="00F820E2"/>
    <w:rsid w:val="00F92E8C"/>
    <w:rsid w:val="00FA5221"/>
    <w:rsid w:val="00FF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9076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hyperlink" Target="https://login.consultant.ru/link/?req=doc&amp;base=LAW&amp;n=373617&amp;date=25.06.2021&amp;demo=1&amp;dst=100011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3583-3E14-4E8D-9B85-BAB885DB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6725</Words>
  <Characters>38333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235</cp:revision>
  <dcterms:created xsi:type="dcterms:W3CDTF">2021-08-23T11:05:00Z</dcterms:created>
  <dcterms:modified xsi:type="dcterms:W3CDTF">2021-11-30T00:26:00Z</dcterms:modified>
</cp:coreProperties>
</file>