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8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  <w:r w:rsidRPr="00094F2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094F2A">
        <w:rPr>
          <w:rFonts w:ascii="Arial" w:hAnsi="Arial" w:cs="Arial"/>
          <w:b/>
          <w:sz w:val="32"/>
          <w:szCs w:val="32"/>
        </w:rPr>
        <w:t>.2022 №</w:t>
      </w:r>
      <w:r w:rsidR="004A2984">
        <w:rPr>
          <w:rFonts w:ascii="Arial" w:hAnsi="Arial" w:cs="Arial"/>
          <w:b/>
          <w:sz w:val="32"/>
          <w:szCs w:val="32"/>
        </w:rPr>
        <w:t>133</w:t>
      </w:r>
    </w:p>
    <w:p w:rsidR="00811B08" w:rsidRPr="00094F2A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1B08" w:rsidRPr="00094F2A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ИРКУТСКАЯ ОБЛАСТЬ</w:t>
      </w:r>
    </w:p>
    <w:p w:rsidR="00811B08" w:rsidRPr="00094F2A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ЧУНСКИЙ РАЙОН</w:t>
      </w:r>
    </w:p>
    <w:p w:rsidR="00811B08" w:rsidRPr="00094F2A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811B08" w:rsidRPr="00094F2A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ДУМА</w:t>
      </w:r>
    </w:p>
    <w:p w:rsidR="00811B08" w:rsidRPr="00094F2A" w:rsidRDefault="00811B08" w:rsidP="00811B08">
      <w:pPr>
        <w:jc w:val="center"/>
        <w:rPr>
          <w:rFonts w:ascii="Arial" w:hAnsi="Arial" w:cs="Arial"/>
          <w:b/>
          <w:sz w:val="32"/>
          <w:szCs w:val="32"/>
        </w:rPr>
      </w:pPr>
      <w:r w:rsidRPr="00094F2A">
        <w:rPr>
          <w:rFonts w:ascii="Arial" w:hAnsi="Arial" w:cs="Arial"/>
          <w:b/>
          <w:sz w:val="32"/>
          <w:szCs w:val="32"/>
        </w:rPr>
        <w:t>РЕШЕНИЕ</w:t>
      </w:r>
    </w:p>
    <w:p w:rsidR="00811B08" w:rsidRPr="00094F2A" w:rsidRDefault="00811B08" w:rsidP="00811B08">
      <w:pPr>
        <w:jc w:val="center"/>
        <w:rPr>
          <w:rFonts w:ascii="Arial" w:hAnsi="Arial" w:cs="Arial"/>
        </w:rPr>
      </w:pPr>
    </w:p>
    <w:p w:rsidR="00D53520" w:rsidRPr="00D53520" w:rsidRDefault="00D53520" w:rsidP="00D53520">
      <w:pPr>
        <w:rPr>
          <w:sz w:val="28"/>
          <w:szCs w:val="28"/>
        </w:rPr>
      </w:pPr>
    </w:p>
    <w:tbl>
      <w:tblPr>
        <w:tblW w:w="13364" w:type="dxa"/>
        <w:tblLook w:val="04A0"/>
      </w:tblPr>
      <w:tblGrid>
        <w:gridCol w:w="9464"/>
        <w:gridCol w:w="3900"/>
      </w:tblGrid>
      <w:tr w:rsidR="00D53520" w:rsidRPr="00811B08" w:rsidTr="00811B08">
        <w:trPr>
          <w:trHeight w:val="1324"/>
        </w:trPr>
        <w:tc>
          <w:tcPr>
            <w:tcW w:w="9464" w:type="dxa"/>
            <w:shd w:val="clear" w:color="auto" w:fill="auto"/>
          </w:tcPr>
          <w:p w:rsidR="00A7312E" w:rsidRPr="00811B08" w:rsidRDefault="00A7312E" w:rsidP="00811B08">
            <w:pPr>
              <w:ind w:right="32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B08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="00811B08" w:rsidRPr="00811B08">
              <w:rPr>
                <w:rFonts w:ascii="Arial" w:hAnsi="Arial" w:cs="Arial"/>
                <w:b/>
                <w:sz w:val="32"/>
                <w:szCs w:val="32"/>
              </w:rPr>
              <w:t xml:space="preserve"> установлении на территории </w:t>
            </w:r>
            <w:r w:rsidR="00811B08">
              <w:rPr>
                <w:rFonts w:ascii="Arial" w:hAnsi="Arial" w:cs="Arial"/>
                <w:b/>
                <w:sz w:val="32"/>
                <w:szCs w:val="32"/>
              </w:rPr>
              <w:t>Бунбуйского</w:t>
            </w:r>
            <w:r w:rsidRPr="00811B08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  <w:p w:rsidR="00D53520" w:rsidRPr="00811B08" w:rsidRDefault="00D53520" w:rsidP="00811B08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53520" w:rsidRPr="00811B08" w:rsidRDefault="00D53520" w:rsidP="004321B8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</w:tcPr>
          <w:p w:rsidR="00D53520" w:rsidRPr="00811B08" w:rsidRDefault="00D53520" w:rsidP="004321B8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7312E" w:rsidRPr="00811B08" w:rsidRDefault="00A7312E" w:rsidP="00D5352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11B08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11B08">
        <w:rPr>
          <w:rFonts w:ascii="Arial" w:hAnsi="Arial" w:cs="Arial"/>
          <w:sz w:val="24"/>
          <w:szCs w:val="24"/>
        </w:rPr>
        <w:t xml:space="preserve"> </w:t>
      </w:r>
      <w:r w:rsidRPr="00811B08">
        <w:rPr>
          <w:rFonts w:ascii="Arial" w:hAnsi="Arial" w:cs="Arial"/>
          <w:sz w:val="24"/>
          <w:szCs w:val="24"/>
        </w:rPr>
        <w:t xml:space="preserve">Уставом </w:t>
      </w:r>
      <w:r w:rsidR="00811B08">
        <w:rPr>
          <w:rFonts w:ascii="Arial" w:hAnsi="Arial" w:cs="Arial"/>
          <w:sz w:val="24"/>
          <w:szCs w:val="24"/>
        </w:rPr>
        <w:t xml:space="preserve">Бунбуйского </w:t>
      </w:r>
      <w:r w:rsidRPr="00811B08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A7312E" w:rsidRPr="00811B08" w:rsidRDefault="00A7312E" w:rsidP="00AC4591">
      <w:pPr>
        <w:rPr>
          <w:rFonts w:ascii="Arial" w:hAnsi="Arial" w:cs="Arial"/>
          <w:lang w:eastAsia="en-US"/>
        </w:rPr>
      </w:pPr>
    </w:p>
    <w:p w:rsidR="00D53520" w:rsidRPr="00811B08" w:rsidRDefault="00D53520" w:rsidP="00A7312E">
      <w:pPr>
        <w:ind w:firstLine="0"/>
        <w:jc w:val="center"/>
        <w:rPr>
          <w:rFonts w:ascii="Arial" w:hAnsi="Arial" w:cs="Arial"/>
          <w:lang w:eastAsia="en-US"/>
        </w:rPr>
      </w:pPr>
      <w:r w:rsidRPr="00811B08">
        <w:rPr>
          <w:rFonts w:ascii="Arial" w:hAnsi="Arial" w:cs="Arial"/>
          <w:lang w:eastAsia="en-US"/>
        </w:rPr>
        <w:t>РЕШИЛА:</w:t>
      </w:r>
    </w:p>
    <w:p w:rsidR="00D53520" w:rsidRPr="00811B08" w:rsidRDefault="00D53520" w:rsidP="00D53520">
      <w:pPr>
        <w:jc w:val="center"/>
        <w:rPr>
          <w:rFonts w:ascii="Arial" w:hAnsi="Arial" w:cs="Arial"/>
          <w:b/>
          <w:lang w:eastAsia="en-US"/>
        </w:rPr>
      </w:pPr>
    </w:p>
    <w:p w:rsidR="00A7312E" w:rsidRPr="00811B08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</w:rPr>
      </w:pPr>
      <w:r w:rsidRPr="00811B08">
        <w:rPr>
          <w:rFonts w:ascii="Arial" w:hAnsi="Arial" w:cs="Arial"/>
          <w:color w:val="262626"/>
        </w:rPr>
        <w:t xml:space="preserve">1. Установить на территории </w:t>
      </w:r>
      <w:r w:rsidR="00811B08">
        <w:rPr>
          <w:rFonts w:ascii="Arial" w:hAnsi="Arial" w:cs="Arial"/>
        </w:rPr>
        <w:t>Бунбуйского</w:t>
      </w:r>
      <w:r w:rsidR="00811B08">
        <w:rPr>
          <w:rFonts w:ascii="Arial" w:hAnsi="Arial" w:cs="Arial"/>
          <w:color w:val="262626"/>
        </w:rPr>
        <w:t xml:space="preserve"> </w:t>
      </w:r>
      <w:r w:rsidRPr="00811B08">
        <w:rPr>
          <w:rFonts w:ascii="Arial" w:hAnsi="Arial" w:cs="Arial"/>
          <w:color w:val="262626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811B08" w:rsidRDefault="00A7312E" w:rsidP="00A7312E">
      <w:pPr>
        <w:pStyle w:val="6"/>
        <w:ind w:firstLine="709"/>
        <w:rPr>
          <w:rFonts w:ascii="Arial" w:hAnsi="Arial" w:cs="Arial"/>
          <w:color w:val="262626"/>
        </w:rPr>
      </w:pPr>
      <w:r w:rsidRPr="00811B08">
        <w:rPr>
          <w:rFonts w:ascii="Arial" w:hAnsi="Arial" w:cs="Arial"/>
          <w:iCs/>
          <w:color w:val="262626"/>
        </w:rPr>
        <w:t>1.1. Б</w:t>
      </w:r>
      <w:r w:rsidRPr="00811B08">
        <w:rPr>
          <w:rFonts w:ascii="Arial" w:hAnsi="Arial" w:cs="Arial"/>
          <w:color w:val="262626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</w:t>
      </w:r>
      <w:r w:rsidR="00811B08">
        <w:rPr>
          <w:rFonts w:ascii="Arial" w:hAnsi="Arial" w:cs="Arial"/>
          <w:color w:val="262626"/>
        </w:rPr>
        <w:t xml:space="preserve">е </w:t>
      </w:r>
      <w:r w:rsidRPr="00811B08">
        <w:rPr>
          <w:rFonts w:ascii="Arial" w:hAnsi="Arial" w:cs="Arial"/>
          <w:color w:val="262626"/>
        </w:rPr>
        <w:t>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811B08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</w:rPr>
      </w:pPr>
      <w:r w:rsidRPr="00811B08">
        <w:rPr>
          <w:rFonts w:ascii="Arial" w:hAnsi="Arial" w:cs="Arial"/>
          <w:color w:val="262626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налогоплательщиками,неявляющимися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7312E" w:rsidRPr="00811B08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</w:rPr>
      </w:pPr>
      <w:r w:rsidRPr="00811B08">
        <w:rPr>
          <w:rFonts w:ascii="Arial" w:hAnsi="Arial" w:cs="Arial"/>
          <w:color w:val="262626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811B08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</w:rPr>
      </w:pPr>
      <w:r w:rsidRPr="00811B08">
        <w:rPr>
          <w:rFonts w:ascii="Arial" w:hAnsi="Arial" w:cs="Arial"/>
          <w:color w:val="262626"/>
        </w:rPr>
        <w:t xml:space="preserve"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</w:t>
      </w:r>
      <w:r w:rsidRPr="00811B08">
        <w:rPr>
          <w:rFonts w:ascii="Arial" w:hAnsi="Arial" w:cs="Arial"/>
          <w:color w:val="262626"/>
        </w:rPr>
        <w:lastRenderedPageBreak/>
        <w:t>после истечения срока предъявления исполнительных документов к исполнению (трехлетний срок исковой давности)»;</w:t>
      </w:r>
    </w:p>
    <w:p w:rsidR="00A7312E" w:rsidRPr="00811B08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</w:rPr>
      </w:pPr>
      <w:r w:rsidRPr="00811B08">
        <w:rPr>
          <w:rFonts w:ascii="Arial" w:hAnsi="Arial" w:cs="Arial"/>
          <w:color w:val="262626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811B08" w:rsidRDefault="00A7312E" w:rsidP="00A7312E">
      <w:pPr>
        <w:ind w:firstLine="709"/>
        <w:rPr>
          <w:rFonts w:ascii="Arial" w:hAnsi="Arial" w:cs="Arial"/>
        </w:rPr>
      </w:pPr>
      <w:r w:rsidRPr="00811B08">
        <w:rPr>
          <w:rFonts w:ascii="Arial" w:hAnsi="Arial" w:cs="Arial"/>
          <w:color w:val="262626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 w:rsidRPr="00811B08">
        <w:rPr>
          <w:rFonts w:ascii="Arial" w:hAnsi="Arial" w:cs="Arial"/>
          <w:color w:val="262626"/>
        </w:rPr>
        <w:t xml:space="preserve"> согласно приложению.</w:t>
      </w:r>
      <w:bookmarkStart w:id="0" w:name="_GoBack"/>
      <w:bookmarkEnd w:id="0"/>
    </w:p>
    <w:p w:rsidR="00D53520" w:rsidRPr="00811B08" w:rsidRDefault="00D53520" w:rsidP="00A7312E">
      <w:pPr>
        <w:ind w:firstLine="709"/>
        <w:rPr>
          <w:rFonts w:ascii="Arial" w:hAnsi="Arial" w:cs="Arial"/>
        </w:rPr>
      </w:pPr>
      <w:r w:rsidRPr="00811B08">
        <w:rPr>
          <w:rFonts w:ascii="Arial" w:hAnsi="Arial" w:cs="Arial"/>
        </w:rPr>
        <w:t>3.</w:t>
      </w:r>
      <w:r w:rsidRPr="00811B08">
        <w:rPr>
          <w:rFonts w:ascii="Arial" w:hAnsi="Arial" w:cs="Arial"/>
        </w:rPr>
        <w:tab/>
        <w:t>Настоящее Решение подлежит официальному опубликованию в газете «</w:t>
      </w:r>
      <w:r w:rsidR="00811B08">
        <w:rPr>
          <w:rFonts w:ascii="Arial" w:hAnsi="Arial" w:cs="Arial"/>
        </w:rPr>
        <w:t>Информационный</w:t>
      </w:r>
      <w:r w:rsidRPr="00811B08">
        <w:rPr>
          <w:rFonts w:ascii="Arial" w:hAnsi="Arial" w:cs="Arial"/>
        </w:rPr>
        <w:t xml:space="preserve"> вести» и размещению на официальном сайте Администрации </w:t>
      </w:r>
      <w:r w:rsidR="00811B08">
        <w:rPr>
          <w:rFonts w:ascii="Arial" w:hAnsi="Arial" w:cs="Arial"/>
        </w:rPr>
        <w:t>Бунбуйского муниципального образования</w:t>
      </w:r>
      <w:r w:rsidRPr="00811B08">
        <w:rPr>
          <w:rFonts w:ascii="Arial" w:hAnsi="Arial" w:cs="Arial"/>
        </w:rPr>
        <w:t xml:space="preserve"> в информационно - коммуникационной сети «Интернет».</w:t>
      </w:r>
    </w:p>
    <w:p w:rsidR="00A7312E" w:rsidRPr="00811B08" w:rsidRDefault="00A7312E" w:rsidP="00A7312E">
      <w:pPr>
        <w:ind w:firstLine="709"/>
        <w:rPr>
          <w:rFonts w:ascii="Arial" w:hAnsi="Arial" w:cs="Arial"/>
        </w:rPr>
      </w:pPr>
      <w:r w:rsidRPr="00811B08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D53520" w:rsidRPr="00811B08" w:rsidRDefault="00D53520" w:rsidP="00D53520">
      <w:pPr>
        <w:rPr>
          <w:rFonts w:ascii="Arial" w:hAnsi="Arial" w:cs="Arial"/>
        </w:rPr>
      </w:pPr>
    </w:p>
    <w:p w:rsidR="003177BF" w:rsidRPr="00811B08" w:rsidRDefault="003177BF" w:rsidP="00D53520">
      <w:pPr>
        <w:rPr>
          <w:rFonts w:ascii="Arial" w:hAnsi="Arial" w:cs="Arial"/>
        </w:rPr>
      </w:pPr>
    </w:p>
    <w:p w:rsidR="00D53520" w:rsidRPr="00811B08" w:rsidRDefault="00D53520" w:rsidP="00D53520">
      <w:pPr>
        <w:ind w:firstLine="0"/>
        <w:rPr>
          <w:rFonts w:ascii="Arial" w:hAnsi="Arial" w:cs="Arial"/>
        </w:rPr>
      </w:pPr>
      <w:r w:rsidRPr="00811B08">
        <w:rPr>
          <w:rFonts w:ascii="Arial" w:hAnsi="Arial" w:cs="Arial"/>
        </w:rPr>
        <w:t>Председатель Думы</w:t>
      </w:r>
    </w:p>
    <w:p w:rsidR="00811B08" w:rsidRDefault="00D53520" w:rsidP="00811B08">
      <w:pPr>
        <w:tabs>
          <w:tab w:val="left" w:pos="7620"/>
        </w:tabs>
        <w:ind w:firstLine="0"/>
        <w:rPr>
          <w:rFonts w:ascii="Arial" w:hAnsi="Arial" w:cs="Arial"/>
        </w:rPr>
      </w:pPr>
      <w:r w:rsidRPr="00811B08">
        <w:rPr>
          <w:rFonts w:ascii="Arial" w:hAnsi="Arial" w:cs="Arial"/>
        </w:rPr>
        <w:t xml:space="preserve">Глава </w:t>
      </w:r>
      <w:r w:rsidR="00811B08">
        <w:rPr>
          <w:rFonts w:ascii="Arial" w:hAnsi="Arial" w:cs="Arial"/>
        </w:rPr>
        <w:t>Бунбуйского</w:t>
      </w:r>
      <w:r w:rsidR="00811B08" w:rsidRPr="00811B08">
        <w:rPr>
          <w:rFonts w:ascii="Arial" w:hAnsi="Arial" w:cs="Arial"/>
        </w:rPr>
        <w:t xml:space="preserve"> </w:t>
      </w:r>
    </w:p>
    <w:p w:rsidR="00811B08" w:rsidRDefault="00811B08" w:rsidP="00811B08">
      <w:pPr>
        <w:tabs>
          <w:tab w:val="left" w:pos="76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53520" w:rsidRPr="00811B08" w:rsidRDefault="00811B08" w:rsidP="00811B08">
      <w:pPr>
        <w:tabs>
          <w:tab w:val="left" w:pos="76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С.П. Левшаков</w:t>
      </w:r>
      <w:r w:rsidR="00D53520" w:rsidRPr="00811B08">
        <w:rPr>
          <w:rFonts w:ascii="Arial" w:hAnsi="Arial" w:cs="Arial"/>
        </w:rPr>
        <w:t xml:space="preserve"> </w:t>
      </w:r>
    </w:p>
    <w:p w:rsidR="00D53520" w:rsidRPr="00811B08" w:rsidRDefault="00D53520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FE407E" w:rsidRPr="00811B08" w:rsidRDefault="00FE407E" w:rsidP="00D53520">
      <w:pPr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811B08" w:rsidRDefault="00811B08" w:rsidP="0050432B">
      <w:pPr>
        <w:jc w:val="right"/>
        <w:rPr>
          <w:rFonts w:ascii="Arial" w:hAnsi="Arial" w:cs="Arial"/>
        </w:rPr>
      </w:pPr>
    </w:p>
    <w:p w:rsidR="0050432B" w:rsidRPr="00811B08" w:rsidRDefault="0050432B" w:rsidP="0050432B">
      <w:pPr>
        <w:jc w:val="right"/>
        <w:rPr>
          <w:rFonts w:ascii="Arial" w:hAnsi="Arial" w:cs="Arial"/>
        </w:rPr>
      </w:pPr>
      <w:r w:rsidRPr="00811B08">
        <w:rPr>
          <w:rFonts w:ascii="Arial" w:hAnsi="Arial" w:cs="Arial"/>
        </w:rPr>
        <w:lastRenderedPageBreak/>
        <w:t xml:space="preserve">Приложение </w:t>
      </w:r>
    </w:p>
    <w:p w:rsidR="0050432B" w:rsidRPr="00811B08" w:rsidRDefault="0050432B" w:rsidP="00811B08">
      <w:pPr>
        <w:jc w:val="right"/>
        <w:rPr>
          <w:rFonts w:ascii="Arial" w:hAnsi="Arial" w:cs="Arial"/>
        </w:rPr>
      </w:pPr>
      <w:r w:rsidRPr="00811B08">
        <w:rPr>
          <w:rFonts w:ascii="Arial" w:hAnsi="Arial" w:cs="Arial"/>
        </w:rPr>
        <w:t xml:space="preserve"> к решению Думы </w:t>
      </w:r>
      <w:r w:rsidR="00811B08">
        <w:rPr>
          <w:rFonts w:ascii="Arial" w:hAnsi="Arial" w:cs="Arial"/>
        </w:rPr>
        <w:t>Бунбуйского МО</w:t>
      </w:r>
    </w:p>
    <w:p w:rsidR="0050432B" w:rsidRPr="00811B08" w:rsidRDefault="0050432B" w:rsidP="0050432B">
      <w:pPr>
        <w:jc w:val="right"/>
        <w:rPr>
          <w:rFonts w:ascii="Arial" w:hAnsi="Arial" w:cs="Arial"/>
        </w:rPr>
      </w:pPr>
      <w:r w:rsidRPr="00811B08">
        <w:rPr>
          <w:rFonts w:ascii="Arial" w:hAnsi="Arial" w:cs="Arial"/>
        </w:rPr>
        <w:t xml:space="preserve"> от «</w:t>
      </w:r>
      <w:r w:rsidR="007129C1" w:rsidRPr="00811B08">
        <w:rPr>
          <w:rFonts w:ascii="Arial" w:hAnsi="Arial" w:cs="Arial"/>
        </w:rPr>
        <w:t>2</w:t>
      </w:r>
      <w:r w:rsidR="00811B08">
        <w:rPr>
          <w:rFonts w:ascii="Arial" w:hAnsi="Arial" w:cs="Arial"/>
        </w:rPr>
        <w:t>9</w:t>
      </w:r>
      <w:r w:rsidR="007129C1" w:rsidRPr="00811B08">
        <w:rPr>
          <w:rFonts w:ascii="Arial" w:hAnsi="Arial" w:cs="Arial"/>
        </w:rPr>
        <w:t xml:space="preserve">» </w:t>
      </w:r>
      <w:r w:rsidR="00811B08">
        <w:rPr>
          <w:rFonts w:ascii="Arial" w:hAnsi="Arial" w:cs="Arial"/>
        </w:rPr>
        <w:t>июля</w:t>
      </w:r>
      <w:r w:rsidR="007129C1" w:rsidRPr="00811B08">
        <w:rPr>
          <w:rFonts w:ascii="Arial" w:hAnsi="Arial" w:cs="Arial"/>
        </w:rPr>
        <w:t xml:space="preserve"> </w:t>
      </w:r>
      <w:r w:rsidRPr="00811B08">
        <w:rPr>
          <w:rFonts w:ascii="Arial" w:hAnsi="Arial" w:cs="Arial"/>
        </w:rPr>
        <w:t xml:space="preserve">2022г. № </w:t>
      </w:r>
    </w:p>
    <w:p w:rsidR="0050432B" w:rsidRPr="00811B08" w:rsidRDefault="0050432B" w:rsidP="0050432B">
      <w:pPr>
        <w:jc w:val="center"/>
        <w:rPr>
          <w:rFonts w:ascii="Arial" w:hAnsi="Arial" w:cs="Arial"/>
        </w:rPr>
      </w:pPr>
    </w:p>
    <w:p w:rsidR="0050432B" w:rsidRPr="00811B08" w:rsidRDefault="0050432B" w:rsidP="0050432B">
      <w:pPr>
        <w:jc w:val="center"/>
        <w:rPr>
          <w:rFonts w:ascii="Arial" w:hAnsi="Arial" w:cs="Arial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На бланке налогового органа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shd w:val="clear" w:color="auto" w:fill="FFFFFF"/>
        <w:spacing w:line="285" w:lineRule="atLeast"/>
        <w:jc w:val="center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СПРАВКА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о суммах недоимки и задолженности по пеням, штрафам и процентам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__________________________________________________________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 xml:space="preserve">(полное наименование организации, ИНН/КПП </w:t>
      </w:r>
      <w:hyperlink r:id="rId8" w:anchor="dst81" w:history="1">
        <w:r w:rsidRPr="00811B08">
          <w:rPr>
            <w:rStyle w:val="a7"/>
            <w:rFonts w:ascii="Arial" w:hAnsi="Arial" w:cs="Arial"/>
            <w:color w:val="1A0DAB"/>
          </w:rPr>
          <w:t>&lt;1&gt;</w:t>
        </w:r>
      </w:hyperlink>
      <w:r w:rsidRPr="00811B08">
        <w:rPr>
          <w:rFonts w:ascii="Arial" w:hAnsi="Arial" w:cs="Arial"/>
          <w:color w:val="000000"/>
        </w:rPr>
        <w:t xml:space="preserve">, ОГРН; Ф.И.О. </w:t>
      </w:r>
      <w:hyperlink r:id="rId9" w:anchor="dst82" w:history="1">
        <w:r w:rsidRPr="00811B08">
          <w:rPr>
            <w:rStyle w:val="a7"/>
            <w:rFonts w:ascii="Arial" w:hAnsi="Arial" w:cs="Arial"/>
            <w:color w:val="1A0DAB"/>
          </w:rPr>
          <w:t>&lt;2&gt;</w:t>
        </w:r>
      </w:hyperlink>
      <w:r w:rsidRPr="00811B08">
        <w:rPr>
          <w:rFonts w:ascii="Arial" w:hAnsi="Arial" w:cs="Arial"/>
          <w:color w:val="000000"/>
        </w:rPr>
        <w:t xml:space="preserve"> индивидуального предпринимателя,</w:t>
      </w: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___________________________________________________________</w:t>
      </w: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 xml:space="preserve">ИНН, ОГРНИП; Ф.И.О. </w:t>
      </w:r>
      <w:hyperlink r:id="rId10" w:anchor="dst82" w:history="1">
        <w:r w:rsidRPr="00811B08">
          <w:rPr>
            <w:rStyle w:val="a7"/>
            <w:rFonts w:ascii="Arial" w:hAnsi="Arial" w:cs="Arial"/>
            <w:color w:val="1A0DAB"/>
          </w:rPr>
          <w:t>&lt;2&gt;</w:t>
        </w:r>
      </w:hyperlink>
      <w:r w:rsidRPr="00811B08">
        <w:rPr>
          <w:rFonts w:ascii="Arial" w:hAnsi="Arial" w:cs="Arial"/>
          <w:color w:val="000000"/>
        </w:rPr>
        <w:t xml:space="preserve"> физического лица, не являющегося индивидуальным предпринимателем, ИНН)</w:t>
      </w: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 xml:space="preserve">По состоянию на "__" ______________ ____ года                                                         </w:t>
      </w:r>
    </w:p>
    <w:p w:rsidR="0050432B" w:rsidRPr="00811B08" w:rsidRDefault="0050432B" w:rsidP="0050432B">
      <w:pPr>
        <w:shd w:val="clear" w:color="auto" w:fill="FFFFFF"/>
        <w:spacing w:line="285" w:lineRule="atLeast"/>
        <w:jc w:val="right"/>
        <w:rPr>
          <w:rFonts w:ascii="Arial" w:hAnsi="Arial" w:cs="Arial"/>
          <w:color w:val="000000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50432B" w:rsidRPr="00811B08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Дата образования </w:t>
            </w:r>
            <w:hyperlink r:id="rId11" w:anchor="dst83" w:history="1">
              <w:r w:rsidRPr="00811B08">
                <w:rPr>
                  <w:rStyle w:val="a7"/>
                  <w:rFonts w:ascii="Arial" w:hAnsi="Arial" w:cs="Arial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50432B" w:rsidRPr="00811B08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0432B" w:rsidRPr="00811B08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</w:tr>
      <w:tr w:rsidR="0050432B" w:rsidRPr="00811B08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</w:tr>
      <w:tr w:rsidR="0050432B" w:rsidRPr="00811B08" w:rsidTr="00AA2FFC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pStyle w:val="alignleft"/>
              <w:spacing w:before="210" w:beforeAutospacing="0" w:after="0" w:afterAutospacing="0"/>
              <w:rPr>
                <w:rFonts w:ascii="Arial" w:hAnsi="Arial" w:cs="Arial"/>
              </w:rPr>
            </w:pPr>
            <w:r w:rsidRPr="00811B08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811B08" w:rsidRDefault="0050432B" w:rsidP="00AA2FFC">
            <w:pPr>
              <w:rPr>
                <w:rFonts w:ascii="Arial" w:hAnsi="Arial" w:cs="Arial"/>
              </w:rPr>
            </w:pPr>
          </w:p>
        </w:tc>
      </w:tr>
    </w:tbl>
    <w:p w:rsidR="004343CB" w:rsidRPr="00811B08" w:rsidRDefault="004343C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Руководитель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____________________   ____________/______________/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 xml:space="preserve">(указывается наименование налогового органа)                 (Ф.И.О. </w:t>
      </w:r>
      <w:hyperlink r:id="rId12" w:anchor="dst82" w:history="1">
        <w:r w:rsidRPr="00811B08">
          <w:rPr>
            <w:rStyle w:val="a7"/>
            <w:rFonts w:ascii="Arial" w:hAnsi="Arial" w:cs="Arial"/>
            <w:color w:val="1A0DAB"/>
          </w:rPr>
          <w:t>&lt;2&gt;</w:t>
        </w:r>
      </w:hyperlink>
      <w:r w:rsidRPr="00811B08">
        <w:rPr>
          <w:rFonts w:ascii="Arial" w:hAnsi="Arial" w:cs="Arial"/>
          <w:color w:val="000000"/>
        </w:rPr>
        <w:t>)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Начальник отдела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Учета налоговых поступлений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налогового органа                              ____________/______________/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 xml:space="preserve">                                                             (Ф.И.О. </w:t>
      </w:r>
      <w:hyperlink r:id="rId13" w:anchor="dst82" w:history="1">
        <w:r w:rsidRPr="00811B08">
          <w:rPr>
            <w:rStyle w:val="a7"/>
            <w:rFonts w:ascii="Arial" w:hAnsi="Arial" w:cs="Arial"/>
            <w:color w:val="1A0DAB"/>
          </w:rPr>
          <w:t>&lt;2&gt;</w:t>
        </w:r>
      </w:hyperlink>
      <w:r w:rsidRPr="00811B08">
        <w:rPr>
          <w:rFonts w:ascii="Arial" w:hAnsi="Arial" w:cs="Arial"/>
          <w:color w:val="000000"/>
        </w:rPr>
        <w:t>)</w:t>
      </w:r>
    </w:p>
    <w:p w:rsidR="0050432B" w:rsidRPr="00811B08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50432B" w:rsidRPr="00811B08" w:rsidRDefault="0050432B" w:rsidP="0050432B">
      <w:pPr>
        <w:pStyle w:val="ae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--------------------------------</w:t>
      </w:r>
    </w:p>
    <w:p w:rsidR="0050432B" w:rsidRPr="00811B08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&lt;1&gt; КПП указывается для организаций.</w:t>
      </w:r>
    </w:p>
    <w:p w:rsidR="0050432B" w:rsidRPr="00811B08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&lt;2&gt; Отчество указывается при наличии.</w:t>
      </w:r>
    </w:p>
    <w:p w:rsidR="0050432B" w:rsidRPr="00811B08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811B08">
        <w:rPr>
          <w:rFonts w:ascii="Arial" w:hAnsi="Arial" w:cs="Arial"/>
          <w:color w:val="000000"/>
        </w:rPr>
        <w:t>&lt;3&gt; Заполняется при подготовке решения о списании в соответствии с </w:t>
      </w:r>
      <w:hyperlink r:id="rId14" w:anchor="dst33" w:history="1">
        <w:r w:rsidRPr="00811B08">
          <w:rPr>
            <w:rStyle w:val="a7"/>
            <w:rFonts w:ascii="Arial" w:hAnsi="Arial" w:cs="Arial"/>
            <w:color w:val="1A0DAB"/>
          </w:rPr>
          <w:t>пунктом 2.6</w:t>
        </w:r>
      </w:hyperlink>
      <w:r w:rsidRPr="00811B08">
        <w:rPr>
          <w:rFonts w:ascii="Arial" w:hAnsi="Arial" w:cs="Arial"/>
          <w:color w:val="000000"/>
        </w:rPr>
        <w:t> Порядка.</w:t>
      </w:r>
    </w:p>
    <w:p w:rsidR="001F2979" w:rsidRPr="00811B08" w:rsidRDefault="001F2979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1F2979" w:rsidRPr="00811B08" w:rsidRDefault="001F2979" w:rsidP="00D53520">
      <w:pPr>
        <w:rPr>
          <w:rFonts w:ascii="Arial" w:hAnsi="Arial" w:cs="Arial"/>
        </w:rPr>
      </w:pPr>
    </w:p>
    <w:p w:rsidR="0050432B" w:rsidRPr="00811B08" w:rsidRDefault="0050432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Arial" w:eastAsia="Times New Roman" w:hAnsi="Arial" w:cs="Arial"/>
          <w:lang w:eastAsia="en-US"/>
        </w:rPr>
      </w:pPr>
      <w:r w:rsidRPr="00811B08">
        <w:rPr>
          <w:rFonts w:ascii="Arial" w:hAnsi="Arial" w:cs="Arial"/>
        </w:rPr>
        <w:br w:type="page"/>
      </w:r>
    </w:p>
    <w:p w:rsidR="004343CB" w:rsidRDefault="004343CB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343CB" w:rsidRDefault="004343CB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1F2979" w:rsidRPr="00CB6112" w:rsidRDefault="001F2979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CB6112">
        <w:rPr>
          <w:rFonts w:ascii="Times New Roman" w:hAnsi="Times New Roman" w:cs="Times New Roman"/>
          <w:sz w:val="28"/>
        </w:rPr>
        <w:t>Исполнитель:</w:t>
      </w:r>
    </w:p>
    <w:p w:rsidR="00A7312E" w:rsidRDefault="00A7312E" w:rsidP="00A7312E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A7312E" w:rsidRPr="00CB6112" w:rsidRDefault="00A7312E" w:rsidP="00A7312E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по правовым </w:t>
      </w:r>
      <w:r w:rsidR="0050432B">
        <w:rPr>
          <w:rFonts w:ascii="Times New Roman" w:hAnsi="Times New Roman" w:cs="Times New Roman"/>
          <w:sz w:val="28"/>
        </w:rPr>
        <w:t xml:space="preserve">вопросам </w:t>
      </w:r>
      <w:r w:rsidR="0050432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С.А. Кудаева</w:t>
      </w:r>
    </w:p>
    <w:p w:rsidR="001F2979" w:rsidRPr="00CB6112" w:rsidRDefault="001F2979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1F2979" w:rsidRPr="00CB6112" w:rsidRDefault="001F2979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1F2979" w:rsidRPr="00CB6112" w:rsidRDefault="001F2979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CB6112">
        <w:rPr>
          <w:rFonts w:ascii="Times New Roman" w:hAnsi="Times New Roman" w:cs="Times New Roman"/>
          <w:sz w:val="28"/>
        </w:rPr>
        <w:t>Согласовано:</w:t>
      </w:r>
    </w:p>
    <w:p w:rsidR="001F2979" w:rsidRPr="00CB6112" w:rsidRDefault="001F2979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A7312E" w:rsidRPr="00CB6112" w:rsidRDefault="00A7312E" w:rsidP="00A7312E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CB6112">
        <w:rPr>
          <w:rFonts w:ascii="Times New Roman" w:hAnsi="Times New Roman" w:cs="Times New Roman"/>
          <w:sz w:val="28"/>
        </w:rPr>
        <w:t>Начальник финансового отдела</w:t>
      </w:r>
      <w:r w:rsidRPr="00CB6112">
        <w:rPr>
          <w:rFonts w:ascii="Times New Roman" w:hAnsi="Times New Roman" w:cs="Times New Roman"/>
          <w:sz w:val="28"/>
        </w:rPr>
        <w:tab/>
      </w:r>
      <w:r w:rsidRPr="00CB6112">
        <w:rPr>
          <w:rFonts w:ascii="Times New Roman" w:hAnsi="Times New Roman" w:cs="Times New Roman"/>
          <w:sz w:val="28"/>
        </w:rPr>
        <w:tab/>
      </w:r>
      <w:r w:rsidRPr="00CB6112">
        <w:rPr>
          <w:rFonts w:ascii="Times New Roman" w:hAnsi="Times New Roman" w:cs="Times New Roman"/>
          <w:sz w:val="28"/>
        </w:rPr>
        <w:tab/>
      </w:r>
      <w:r w:rsidRPr="00CB6112">
        <w:rPr>
          <w:rFonts w:ascii="Times New Roman" w:hAnsi="Times New Roman" w:cs="Times New Roman"/>
          <w:sz w:val="28"/>
        </w:rPr>
        <w:tab/>
        <w:t>Т.Е. Букина</w:t>
      </w:r>
    </w:p>
    <w:p w:rsidR="001F2979" w:rsidRDefault="001F2979" w:rsidP="00D53520">
      <w:pPr>
        <w:rPr>
          <w:sz w:val="28"/>
          <w:szCs w:val="28"/>
        </w:rPr>
      </w:pPr>
    </w:p>
    <w:sectPr w:rsidR="001F2979" w:rsidSect="00D53520">
      <w:headerReference w:type="default" r:id="rId15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B6" w:rsidRDefault="00164FB6" w:rsidP="00E14BBC">
      <w:r>
        <w:separator/>
      </w:r>
    </w:p>
  </w:endnote>
  <w:endnote w:type="continuationSeparator" w:id="1">
    <w:p w:rsidR="00164FB6" w:rsidRDefault="00164FB6" w:rsidP="00E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B6" w:rsidRDefault="00164FB6" w:rsidP="00E14BBC">
      <w:r>
        <w:separator/>
      </w:r>
    </w:p>
  </w:footnote>
  <w:footnote w:type="continuationSeparator" w:id="1">
    <w:p w:rsidR="00164FB6" w:rsidRDefault="00164FB6" w:rsidP="00E1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DD" w:rsidRDefault="001817D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64FB6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17E6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21B8"/>
    <w:rsid w:val="004343CB"/>
    <w:rsid w:val="00441A09"/>
    <w:rsid w:val="0044481C"/>
    <w:rsid w:val="00445935"/>
    <w:rsid w:val="0047523E"/>
    <w:rsid w:val="00475A13"/>
    <w:rsid w:val="00485FF4"/>
    <w:rsid w:val="004A1CD0"/>
    <w:rsid w:val="004A2984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71B86"/>
    <w:rsid w:val="00774A62"/>
    <w:rsid w:val="007A2851"/>
    <w:rsid w:val="007A6D99"/>
    <w:rsid w:val="007A728D"/>
    <w:rsid w:val="007D41F4"/>
    <w:rsid w:val="007F667D"/>
    <w:rsid w:val="0080598A"/>
    <w:rsid w:val="00811B08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B657A"/>
    <w:rsid w:val="009C4608"/>
    <w:rsid w:val="009D1912"/>
    <w:rsid w:val="009E6D2C"/>
    <w:rsid w:val="00A0020E"/>
    <w:rsid w:val="00A01516"/>
    <w:rsid w:val="00A0436B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A656E"/>
    <w:rsid w:val="00BB37F4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B6D"/>
    <w:rsid w:val="00CF55E7"/>
    <w:rsid w:val="00D07613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198/0f2f1c74265bd4557264ea08f37fc20c860242c7/" TargetMode="External"/><Relationship Id="rId13" Type="http://schemas.openxmlformats.org/officeDocument/2006/relationships/hyperlink" Target="http://www.consultant.ru/document/cons_doc_LAW_316198/0f2f1c74265bd4557264ea08f37fc20c860242c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cffb130dc627bfd8612e524a9f4390ce59973a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7B21-51CA-4DBF-846A-375414A1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2022-05-26T06:22:00Z</cp:lastPrinted>
  <dcterms:created xsi:type="dcterms:W3CDTF">2022-04-28T01:47:00Z</dcterms:created>
  <dcterms:modified xsi:type="dcterms:W3CDTF">2022-08-09T02:36:00Z</dcterms:modified>
</cp:coreProperties>
</file>