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FC" w:rsidRPr="00745246" w:rsidRDefault="00E32F92" w:rsidP="00A7582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45246" w:rsidRPr="00745246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12</w:t>
      </w:r>
      <w:r w:rsidR="00745246" w:rsidRPr="00745246">
        <w:rPr>
          <w:rFonts w:ascii="Arial" w:hAnsi="Arial" w:cs="Arial"/>
          <w:b/>
          <w:sz w:val="32"/>
          <w:szCs w:val="32"/>
        </w:rPr>
        <w:t>.2022 г. №</w:t>
      </w:r>
      <w:r>
        <w:rPr>
          <w:rFonts w:ascii="Arial" w:hAnsi="Arial" w:cs="Arial"/>
          <w:b/>
          <w:sz w:val="32"/>
          <w:szCs w:val="32"/>
        </w:rPr>
        <w:t>19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2763C9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3C9">
        <w:rPr>
          <w:rFonts w:ascii="Arial" w:hAnsi="Arial" w:cs="Arial"/>
          <w:b/>
          <w:sz w:val="32"/>
          <w:szCs w:val="32"/>
        </w:rPr>
        <w:t>РЕШЕНИЕ</w:t>
      </w:r>
    </w:p>
    <w:p w:rsidR="00DF20A7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 w:rsidR="00780847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156190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>
        <w:rPr>
          <w:rFonts w:ascii="Arial" w:hAnsi="Arial" w:cs="Arial"/>
          <w:b/>
          <w:color w:val="000000"/>
          <w:sz w:val="32"/>
          <w:szCs w:val="32"/>
        </w:rPr>
        <w:t>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 w:rsidR="0078084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5619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БУНБУЙСКОГО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A7582C">
        <w:rPr>
          <w:rFonts w:ascii="Arial" w:eastAsia="Times New Roman" w:hAnsi="Arial" w:cs="Arial"/>
          <w:b/>
          <w:color w:val="000000"/>
          <w:sz w:val="32"/>
          <w:szCs w:val="32"/>
        </w:rPr>
        <w:t>3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НА ПЛАНОВЫЙ ПЕРИОД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A7582C">
        <w:rPr>
          <w:rFonts w:ascii="Arial" w:eastAsia="Times New Roman" w:hAnsi="Arial" w:cs="Arial"/>
          <w:b/>
          <w:color w:val="000000"/>
          <w:sz w:val="32"/>
          <w:szCs w:val="32"/>
        </w:rPr>
        <w:t>4</w:t>
      </w:r>
      <w:r w:rsidR="0015619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202</w:t>
      </w:r>
      <w:r w:rsidR="00A7582C">
        <w:rPr>
          <w:rFonts w:ascii="Arial" w:eastAsia="Times New Roman" w:hAnsi="Arial" w:cs="Arial"/>
          <w:b/>
          <w:color w:val="000000"/>
          <w:sz w:val="32"/>
          <w:szCs w:val="32"/>
        </w:rPr>
        <w:t>5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3B6D08" w:rsidRPr="007E1440" w:rsidRDefault="003B6D08" w:rsidP="00745246">
      <w:pPr>
        <w:shd w:val="clear" w:color="auto" w:fill="FFFFFF"/>
        <w:ind w:right="106"/>
        <w:jc w:val="both"/>
        <w:rPr>
          <w:sz w:val="24"/>
          <w:szCs w:val="24"/>
        </w:rPr>
      </w:pPr>
    </w:p>
    <w:p w:rsidR="003B6D08" w:rsidRPr="00DF20A7" w:rsidRDefault="00A209F4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3B6D08"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3года № 131-ФЗ</w:t>
      </w:r>
      <w:r w:rsidR="00A758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Бюджетным </w:t>
      </w:r>
      <w:r w:rsidR="003B6D08" w:rsidRPr="00DF20A7">
        <w:rPr>
          <w:rFonts w:ascii="Arial" w:hAnsi="Arial" w:cs="Arial"/>
          <w:sz w:val="24"/>
          <w:szCs w:val="24"/>
        </w:rPr>
        <w:t>кодексом Российской Федерации,</w:t>
      </w:r>
      <w:r w:rsidR="00D9351A">
        <w:rPr>
          <w:rFonts w:ascii="Arial" w:hAnsi="Arial" w:cs="Arial"/>
          <w:sz w:val="24"/>
          <w:szCs w:val="24"/>
        </w:rPr>
        <w:t>Законом Иркутской области от 22.10.2013г №74-ОЗ «О межбюджетных трансфертах и нормативах отчислений доходов в местные бюджеты»,</w:t>
      </w:r>
      <w:r w:rsidR="00E32F92">
        <w:rPr>
          <w:rFonts w:ascii="Arial" w:hAnsi="Arial" w:cs="Arial"/>
          <w:sz w:val="24"/>
          <w:szCs w:val="24"/>
        </w:rPr>
        <w:t xml:space="preserve"> Законом</w:t>
      </w:r>
      <w:r w:rsidR="00A7582C">
        <w:rPr>
          <w:rFonts w:ascii="Arial" w:hAnsi="Arial" w:cs="Arial"/>
          <w:sz w:val="24"/>
          <w:szCs w:val="24"/>
        </w:rPr>
        <w:t xml:space="preserve"> Иркутской области «Об областном бюджете на 2023 год и</w:t>
      </w:r>
      <w:r w:rsidR="00745246">
        <w:rPr>
          <w:rFonts w:ascii="Arial" w:hAnsi="Arial" w:cs="Arial"/>
          <w:sz w:val="24"/>
          <w:szCs w:val="24"/>
        </w:rPr>
        <w:t xml:space="preserve"> на</w:t>
      </w:r>
      <w:r w:rsidR="00A7582C">
        <w:rPr>
          <w:rFonts w:ascii="Arial" w:hAnsi="Arial" w:cs="Arial"/>
          <w:sz w:val="24"/>
          <w:szCs w:val="24"/>
        </w:rPr>
        <w:t xml:space="preserve"> плановый период 2024 и 2025</w:t>
      </w:r>
      <w:r w:rsidR="00394A80">
        <w:rPr>
          <w:rFonts w:ascii="Arial" w:hAnsi="Arial" w:cs="Arial"/>
          <w:sz w:val="24"/>
          <w:szCs w:val="24"/>
        </w:rPr>
        <w:t xml:space="preserve"> годов</w:t>
      </w:r>
      <w:r w:rsidR="00E32F92">
        <w:rPr>
          <w:rFonts w:ascii="Arial" w:hAnsi="Arial" w:cs="Arial"/>
          <w:sz w:val="24"/>
          <w:szCs w:val="24"/>
        </w:rPr>
        <w:t>» от 12.12.2022 года №112-оз</w:t>
      </w:r>
      <w:r w:rsidR="00394A80">
        <w:rPr>
          <w:rFonts w:ascii="Arial" w:hAnsi="Arial" w:cs="Arial"/>
          <w:sz w:val="24"/>
          <w:szCs w:val="24"/>
        </w:rPr>
        <w:t>,</w:t>
      </w:r>
      <w:r w:rsidR="00E5757D">
        <w:rPr>
          <w:rFonts w:ascii="Arial" w:hAnsi="Arial" w:cs="Arial"/>
          <w:sz w:val="24"/>
          <w:szCs w:val="24"/>
        </w:rPr>
        <w:t xml:space="preserve">с </w:t>
      </w:r>
      <w:r w:rsidR="00E32F92" w:rsidRPr="00E92A5E">
        <w:rPr>
          <w:rFonts w:ascii="Arial" w:hAnsi="Arial" w:cs="Arial"/>
          <w:sz w:val="24"/>
          <w:szCs w:val="24"/>
        </w:rPr>
        <w:t>Решением Чунской районной Думы «О бюджете Чунского районного муниципального образования на 2023 год и плановый период 2024 и 2025 годов» от 26.12.2022 года №</w:t>
      </w:r>
      <w:r w:rsidR="00E92A5E" w:rsidRPr="00E92A5E">
        <w:rPr>
          <w:rFonts w:ascii="Arial" w:hAnsi="Arial" w:cs="Arial"/>
          <w:sz w:val="24"/>
          <w:szCs w:val="24"/>
        </w:rPr>
        <w:t xml:space="preserve"> 136</w:t>
      </w:r>
      <w:r w:rsidR="00E32F92" w:rsidRPr="00E92A5E">
        <w:rPr>
          <w:rFonts w:ascii="Arial" w:hAnsi="Arial" w:cs="Arial"/>
          <w:sz w:val="24"/>
          <w:szCs w:val="24"/>
        </w:rPr>
        <w:t>,</w:t>
      </w:r>
      <w:r w:rsidR="003B6D08"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 Думы 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>
        <w:rPr>
          <w:rFonts w:ascii="Arial" w:hAnsi="Arial" w:cs="Arial"/>
          <w:sz w:val="24"/>
          <w:szCs w:val="24"/>
        </w:rPr>
        <w:t>31, Уставом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3B6D08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1. Утвердить основные характеристики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местного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бюджета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муниципального образования на 20</w:t>
      </w:r>
      <w:r w:rsidR="00A26600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A7582C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0711DA" w:rsidRPr="00DF20A7" w:rsidRDefault="003B6D08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9 </w:t>
      </w:r>
      <w:r w:rsidR="00A7582C">
        <w:rPr>
          <w:rFonts w:ascii="Arial" w:eastAsia="Times New Roman" w:hAnsi="Arial" w:cs="Arial"/>
          <w:spacing w:val="2"/>
          <w:sz w:val="24"/>
          <w:szCs w:val="24"/>
        </w:rPr>
        <w:t>522 50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0,00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A7582C">
        <w:rPr>
          <w:rFonts w:ascii="Arial" w:eastAsia="Times New Roman" w:hAnsi="Arial" w:cs="Arial"/>
          <w:spacing w:val="2"/>
          <w:sz w:val="24"/>
          <w:szCs w:val="24"/>
        </w:rPr>
        <w:t>9 009 700,00</w:t>
      </w:r>
      <w:r w:rsidR="003F40C8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0711DA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9 </w:t>
      </w:r>
      <w:r w:rsidR="00A7582C">
        <w:rPr>
          <w:rFonts w:ascii="Arial" w:eastAsia="Times New Roman" w:hAnsi="Arial" w:cs="Arial"/>
          <w:spacing w:val="2"/>
          <w:sz w:val="24"/>
          <w:szCs w:val="24"/>
        </w:rPr>
        <w:t>522 500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,00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3B6D08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ефицит бюджета 0,00</w:t>
      </w:r>
      <w:r w:rsidR="00A2660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921EBE" w:rsidRPr="00DF20A7" w:rsidRDefault="00921EBE" w:rsidP="00921EBE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2. Утвердить основные характеристики местного бюджета Бунбуйского  муниципального обр</w:t>
      </w:r>
      <w:r w:rsidR="00A7582C">
        <w:rPr>
          <w:rFonts w:ascii="Arial" w:eastAsia="Times New Roman" w:hAnsi="Arial" w:cs="Arial"/>
          <w:spacing w:val="2"/>
          <w:sz w:val="24"/>
          <w:szCs w:val="24"/>
        </w:rPr>
        <w:t>азования на плановый период 2024 и 2025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годов: </w:t>
      </w:r>
    </w:p>
    <w:p w:rsidR="003B6D08" w:rsidRPr="00DF20A7" w:rsidRDefault="003B6D08" w:rsidP="00921EBE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общий объем доходов на 20</w:t>
      </w:r>
      <w:r w:rsidR="00655C3A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A7582C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11 713 560,00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11 151 100,00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3B6D08" w:rsidRPr="00DF20A7" w:rsidRDefault="003B6D08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на 2024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11 713 560,00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(в т.ч. условноутверждён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н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ые </w:t>
      </w:r>
      <w:r w:rsidR="008406B3">
        <w:rPr>
          <w:rFonts w:ascii="Arial" w:eastAsia="Times New Roman" w:hAnsi="Arial" w:cs="Arial"/>
          <w:spacing w:val="2"/>
          <w:sz w:val="24"/>
          <w:szCs w:val="24"/>
        </w:rPr>
        <w:t>15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0 096,50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) </w:t>
      </w:r>
    </w:p>
    <w:p w:rsidR="00BF79E1" w:rsidRPr="00DF20A7" w:rsidRDefault="0079365C" w:rsidP="00BF79E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бюджета 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на 2024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BF79E1" w:rsidRPr="00DF20A7">
        <w:rPr>
          <w:rFonts w:ascii="Arial" w:eastAsia="Times New Roman" w:hAnsi="Arial" w:cs="Arial"/>
          <w:spacing w:val="2"/>
          <w:sz w:val="24"/>
          <w:szCs w:val="24"/>
        </w:rPr>
        <w:t>рублей.</w:t>
      </w:r>
    </w:p>
    <w:p w:rsidR="00702CC9" w:rsidRPr="00DF20A7" w:rsidRDefault="003B6D08" w:rsidP="00DA7B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общий объем доход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>ов на 202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5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6 573 05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 xml:space="preserve">0,00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, из них объём межбюджетных трансфертов получаемых из других бюджетов бюджетной системы Российской Федерации 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5 973 000,00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3B6D08" w:rsidRPr="00DF20A7" w:rsidRDefault="003B6D08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>- общий объем расход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ов 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>на 202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6 573 050,00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(в т.ч. условно утверждённые 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304 177,5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)</w:t>
      </w:r>
    </w:p>
    <w:p w:rsidR="003B6D08" w:rsidRPr="00DF20A7" w:rsidRDefault="0079365C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бюджета 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>на 202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0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BF79E1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3B6D08" w:rsidRPr="00DF20A7" w:rsidRDefault="00DA7B34" w:rsidP="00A209F4">
      <w:pPr>
        <w:shd w:val="clear" w:color="auto" w:fill="FFFFFF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DF20A7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. 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Установить, что доходы </w:t>
      </w:r>
      <w:r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местного бюджета Бунбуйского 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>муниципального образования, поступающие в 20</w:t>
      </w:r>
      <w:r w:rsidR="00BF79E1" w:rsidRPr="00DF20A7">
        <w:rPr>
          <w:rFonts w:ascii="Arial" w:eastAsia="Times New Roman" w:hAnsi="Arial" w:cs="Arial"/>
          <w:spacing w:val="-4"/>
          <w:sz w:val="24"/>
          <w:szCs w:val="24"/>
        </w:rPr>
        <w:t>2</w:t>
      </w:r>
      <w:r w:rsidR="00363C99">
        <w:rPr>
          <w:rFonts w:ascii="Arial" w:eastAsia="Times New Roman" w:hAnsi="Arial" w:cs="Arial"/>
          <w:spacing w:val="-4"/>
          <w:sz w:val="24"/>
          <w:szCs w:val="24"/>
        </w:rPr>
        <w:t>3</w:t>
      </w:r>
      <w:r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 году и в плановом периоде </w:t>
      </w:r>
      <w:r w:rsidR="000711DA" w:rsidRPr="00DF20A7">
        <w:rPr>
          <w:rFonts w:ascii="Arial" w:eastAsia="Times New Roman" w:hAnsi="Arial" w:cs="Arial"/>
          <w:spacing w:val="-4"/>
          <w:sz w:val="24"/>
          <w:szCs w:val="24"/>
        </w:rPr>
        <w:t>202</w:t>
      </w:r>
      <w:r w:rsidR="00363C99">
        <w:rPr>
          <w:rFonts w:ascii="Arial" w:eastAsia="Times New Roman" w:hAnsi="Arial" w:cs="Arial"/>
          <w:spacing w:val="-4"/>
          <w:sz w:val="24"/>
          <w:szCs w:val="24"/>
        </w:rPr>
        <w:t>4 и 2025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 год</w:t>
      </w:r>
      <w:r w:rsidRPr="00DF20A7">
        <w:rPr>
          <w:rFonts w:ascii="Arial" w:eastAsia="Times New Roman" w:hAnsi="Arial" w:cs="Arial"/>
          <w:spacing w:val="-4"/>
          <w:sz w:val="24"/>
          <w:szCs w:val="24"/>
        </w:rPr>
        <w:t>ов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, 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lastRenderedPageBreak/>
        <w:t>формируются за счет:</w:t>
      </w:r>
    </w:p>
    <w:p w:rsidR="003B6D08" w:rsidRPr="00DF20A7" w:rsidRDefault="00DA7B34" w:rsidP="00A209F4">
      <w:pPr>
        <w:shd w:val="clear" w:color="auto" w:fill="FFFFFF"/>
        <w:tabs>
          <w:tab w:val="left" w:pos="1181"/>
        </w:tabs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pacing w:val="-20"/>
          <w:sz w:val="24"/>
          <w:szCs w:val="24"/>
        </w:rPr>
        <w:t>3</w:t>
      </w:r>
      <w:r w:rsidR="003B6D08" w:rsidRPr="00DF20A7">
        <w:rPr>
          <w:rFonts w:ascii="Arial" w:hAnsi="Arial" w:cs="Arial"/>
          <w:spacing w:val="-20"/>
          <w:sz w:val="24"/>
          <w:szCs w:val="24"/>
        </w:rPr>
        <w:t xml:space="preserve">.1. </w:t>
      </w:r>
      <w:r w:rsidR="003B6D08" w:rsidRPr="00DF20A7">
        <w:rPr>
          <w:rFonts w:ascii="Arial" w:hAnsi="Arial" w:cs="Arial"/>
          <w:sz w:val="24"/>
          <w:szCs w:val="24"/>
        </w:rPr>
        <w:tab/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Налоговых доходов, в том числе:</w:t>
      </w:r>
    </w:p>
    <w:p w:rsidR="003B6D08" w:rsidRPr="00DF20A7" w:rsidRDefault="00A209F4" w:rsidP="00A209F4">
      <w:pPr>
        <w:shd w:val="clear" w:color="auto" w:fill="FFFFFF"/>
        <w:tabs>
          <w:tab w:val="left" w:pos="11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3"/>
          <w:sz w:val="24"/>
          <w:szCs w:val="24"/>
        </w:rPr>
        <w:t xml:space="preserve">-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>местных налогов в соответствии с нормативами, установленными Бюджетным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кодексом Российской Федерации;</w:t>
      </w:r>
    </w:p>
    <w:p w:rsidR="00B757B3" w:rsidRPr="00DF20A7" w:rsidRDefault="00A209F4" w:rsidP="00A209F4">
      <w:pPr>
        <w:shd w:val="clear" w:color="auto" w:fill="FFFFFF"/>
        <w:tabs>
          <w:tab w:val="left" w:pos="13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3"/>
          <w:sz w:val="24"/>
          <w:szCs w:val="24"/>
        </w:rPr>
        <w:t xml:space="preserve">-  </w:t>
      </w:r>
      <w:r w:rsidR="003B6D08" w:rsidRPr="00DF20A7">
        <w:rPr>
          <w:rFonts w:ascii="Arial" w:eastAsia="Times New Roman" w:hAnsi="Arial" w:cs="Arial"/>
          <w:spacing w:val="-1"/>
          <w:sz w:val="24"/>
          <w:szCs w:val="24"/>
        </w:rPr>
        <w:t xml:space="preserve">федеральных налогов и сборов, в соответствии с нормативами,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>установленными  Бюджетным кодексом Российской Федерации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,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 xml:space="preserve">Законом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Иркутской области «Об областном бюджете на 20</w:t>
      </w:r>
      <w:r w:rsidR="00BF79E1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363C99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и  на </w:t>
      </w:r>
      <w:r w:rsidR="00702CC9" w:rsidRPr="00DF20A7">
        <w:rPr>
          <w:rFonts w:ascii="Arial" w:hAnsi="Arial" w:cs="Arial"/>
          <w:sz w:val="24"/>
          <w:szCs w:val="24"/>
        </w:rPr>
        <w:t>плановый период 202</w:t>
      </w:r>
      <w:r w:rsidR="00363C99">
        <w:rPr>
          <w:rFonts w:ascii="Arial" w:hAnsi="Arial" w:cs="Arial"/>
          <w:sz w:val="24"/>
          <w:szCs w:val="24"/>
        </w:rPr>
        <w:t>4</w:t>
      </w:r>
      <w:r w:rsidR="00702CC9" w:rsidRPr="00DF20A7">
        <w:rPr>
          <w:rFonts w:ascii="Arial" w:hAnsi="Arial" w:cs="Arial"/>
          <w:sz w:val="24"/>
          <w:szCs w:val="24"/>
        </w:rPr>
        <w:t xml:space="preserve"> и 202</w:t>
      </w:r>
      <w:r w:rsidR="00363C99">
        <w:rPr>
          <w:rFonts w:ascii="Arial" w:hAnsi="Arial" w:cs="Arial"/>
          <w:sz w:val="24"/>
          <w:szCs w:val="24"/>
        </w:rPr>
        <w:t>5</w:t>
      </w:r>
      <w:r w:rsidR="00702CC9" w:rsidRPr="00DF20A7">
        <w:rPr>
          <w:rFonts w:ascii="Arial" w:hAnsi="Arial" w:cs="Arial"/>
          <w:sz w:val="24"/>
          <w:szCs w:val="24"/>
        </w:rPr>
        <w:t xml:space="preserve"> годов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»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, </w:t>
      </w:r>
      <w:r w:rsidR="00702CC9" w:rsidRPr="00DF20A7">
        <w:rPr>
          <w:rFonts w:ascii="Arial" w:hAnsi="Arial" w:cs="Arial"/>
          <w:sz w:val="24"/>
          <w:szCs w:val="24"/>
        </w:rPr>
        <w:t>Законом Иркутской области «О межбюджетных трансфертах и нормативах отчислений доходов в местные бюджеты» от 22.10.2013 года №74-оз</w:t>
      </w:r>
      <w:r>
        <w:rPr>
          <w:rFonts w:ascii="Arial" w:hAnsi="Arial" w:cs="Arial"/>
          <w:sz w:val="24"/>
          <w:szCs w:val="24"/>
        </w:rPr>
        <w:t>.</w:t>
      </w:r>
    </w:p>
    <w:p w:rsidR="003B6D08" w:rsidRPr="00DF20A7" w:rsidRDefault="00B757B3" w:rsidP="003B6D08">
      <w:pPr>
        <w:shd w:val="clear" w:color="auto" w:fill="FFFFFF"/>
        <w:tabs>
          <w:tab w:val="left" w:pos="1181"/>
        </w:tabs>
        <w:ind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.2.Неналоговых доходов местного бюджета в соответствии со ст. 62 Бюджетного кодекса Российской Федерации.</w:t>
      </w:r>
    </w:p>
    <w:p w:rsidR="003B6D08" w:rsidRPr="00DF20A7" w:rsidRDefault="00B757B3" w:rsidP="00C836D4">
      <w:pPr>
        <w:shd w:val="clear" w:color="auto" w:fill="FFFFFF"/>
        <w:tabs>
          <w:tab w:val="left" w:pos="1181"/>
        </w:tabs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.3.Безвозмездных поступлений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, в том числе:</w:t>
      </w:r>
    </w:p>
    <w:p w:rsidR="00B757B3" w:rsidRPr="00DF20A7" w:rsidRDefault="00B757B3" w:rsidP="00C836D4">
      <w:pPr>
        <w:spacing w:before="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Pr="00DF20A7">
        <w:rPr>
          <w:rFonts w:ascii="Arial" w:hAnsi="Arial" w:cs="Arial"/>
          <w:sz w:val="24"/>
          <w:szCs w:val="24"/>
        </w:rPr>
        <w:t xml:space="preserve"> дотаций, субсидий, субвенций и </w:t>
      </w:r>
      <w:r w:rsidRPr="00DF20A7">
        <w:rPr>
          <w:rFonts w:ascii="Arial" w:eastAsiaTheme="minorHAnsi" w:hAnsi="Arial" w:cs="Arial"/>
          <w:sz w:val="24"/>
          <w:szCs w:val="24"/>
          <w:lang w:eastAsia="en-US"/>
        </w:rPr>
        <w:t>иных межбюджетных трансфертов из других бюджетов бюджетной системы Российской Федерации;</w:t>
      </w:r>
    </w:p>
    <w:p w:rsidR="00B757B3" w:rsidRPr="00DF20A7" w:rsidRDefault="00B757B3" w:rsidP="00C836D4">
      <w:pPr>
        <w:spacing w:before="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20A7">
        <w:rPr>
          <w:rFonts w:ascii="Arial" w:eastAsiaTheme="minorHAnsi" w:hAnsi="Arial" w:cs="Arial"/>
          <w:sz w:val="24"/>
          <w:szCs w:val="24"/>
          <w:lang w:eastAsia="en-US"/>
        </w:rPr>
        <w:t>- безвозмездных поступлений от физических и юридических лиц, в том числе добровольных пожертвований.</w:t>
      </w:r>
    </w:p>
    <w:p w:rsidR="003B6D08" w:rsidRPr="00DF20A7" w:rsidRDefault="00B757B3" w:rsidP="00C836D4">
      <w:pPr>
        <w:shd w:val="clear" w:color="auto" w:fill="FFFFFF"/>
        <w:tabs>
          <w:tab w:val="left" w:pos="118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>4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>Установить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прогнозируемые доходы </w:t>
      </w:r>
      <w:r w:rsidR="00922A1C">
        <w:rPr>
          <w:rFonts w:ascii="Arial" w:eastAsia="Times New Roman" w:hAnsi="Arial" w:cs="Arial"/>
          <w:spacing w:val="-5"/>
          <w:sz w:val="24"/>
          <w:szCs w:val="24"/>
        </w:rPr>
        <w:t xml:space="preserve">местного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бюджет</w:t>
      </w:r>
      <w:r w:rsidR="00C836D4">
        <w:rPr>
          <w:rFonts w:ascii="Arial" w:eastAsia="Times New Roman" w:hAnsi="Arial" w:cs="Arial"/>
          <w:spacing w:val="-5"/>
          <w:sz w:val="24"/>
          <w:szCs w:val="24"/>
        </w:rPr>
        <w:t>а</w:t>
      </w:r>
      <w:r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Бунбуйского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 на 20</w:t>
      </w:r>
      <w:r w:rsidR="00BF79E1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363C99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 </w:t>
      </w:r>
      <w:r w:rsidR="000711DA" w:rsidRPr="00DF20A7">
        <w:rPr>
          <w:rFonts w:ascii="Arial" w:hAnsi="Arial" w:cs="Arial"/>
          <w:sz w:val="24"/>
          <w:szCs w:val="24"/>
        </w:rPr>
        <w:t>и плановый период 20</w:t>
      </w:r>
      <w:r w:rsidR="00655C3A" w:rsidRPr="00DF20A7">
        <w:rPr>
          <w:rFonts w:ascii="Arial" w:hAnsi="Arial" w:cs="Arial"/>
          <w:sz w:val="24"/>
          <w:szCs w:val="24"/>
        </w:rPr>
        <w:t>2</w:t>
      </w:r>
      <w:r w:rsidR="00363C99">
        <w:rPr>
          <w:rFonts w:ascii="Arial" w:hAnsi="Arial" w:cs="Arial"/>
          <w:sz w:val="24"/>
          <w:szCs w:val="24"/>
        </w:rPr>
        <w:t>4</w:t>
      </w:r>
      <w:r w:rsidR="000711DA" w:rsidRPr="00DF20A7">
        <w:rPr>
          <w:rFonts w:ascii="Arial" w:hAnsi="Arial" w:cs="Arial"/>
          <w:sz w:val="24"/>
          <w:szCs w:val="24"/>
        </w:rPr>
        <w:t xml:space="preserve"> и 202</w:t>
      </w:r>
      <w:r w:rsidR="00363C99">
        <w:rPr>
          <w:rFonts w:ascii="Arial" w:hAnsi="Arial" w:cs="Arial"/>
          <w:sz w:val="24"/>
          <w:szCs w:val="24"/>
        </w:rPr>
        <w:t>5</w:t>
      </w:r>
      <w:r w:rsidR="003B6D08" w:rsidRPr="00DF20A7">
        <w:rPr>
          <w:rFonts w:ascii="Arial" w:hAnsi="Arial" w:cs="Arial"/>
          <w:sz w:val="24"/>
          <w:szCs w:val="24"/>
        </w:rPr>
        <w:t xml:space="preserve"> годов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по классификации доходов бюджетов  Российской Федерации (</w:t>
      </w:r>
      <w:r w:rsidRPr="00DF20A7">
        <w:rPr>
          <w:rFonts w:ascii="Arial" w:eastAsia="Times New Roman" w:hAnsi="Arial" w:cs="Arial"/>
          <w:spacing w:val="-5"/>
          <w:sz w:val="24"/>
          <w:szCs w:val="24"/>
        </w:rPr>
        <w:t>п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риложение №</w:t>
      </w:r>
      <w:r w:rsidR="00A604F5" w:rsidRPr="00DF20A7">
        <w:rPr>
          <w:rFonts w:ascii="Arial" w:eastAsia="Times New Roman" w:hAnsi="Arial" w:cs="Arial"/>
          <w:spacing w:val="-5"/>
          <w:sz w:val="24"/>
          <w:szCs w:val="24"/>
        </w:rPr>
        <w:t>1</w:t>
      </w:r>
      <w:r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и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№</w:t>
      </w:r>
      <w:r w:rsidR="00A604F5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). </w:t>
      </w:r>
    </w:p>
    <w:p w:rsidR="00174809" w:rsidRPr="00DF20A7" w:rsidRDefault="00543FF6" w:rsidP="00C836D4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. Утвердить, распределение бюджетных ассигнований по разделам и подразделам  классификации расходов </w:t>
      </w:r>
      <w:r w:rsidR="00922A1C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174809" w:rsidRPr="00DF20A7">
        <w:rPr>
          <w:rFonts w:ascii="Arial" w:eastAsia="Times New Roman" w:hAnsi="Arial" w:cs="Arial"/>
          <w:sz w:val="24"/>
          <w:szCs w:val="24"/>
        </w:rPr>
        <w:t>бюджет</w:t>
      </w:r>
      <w:r w:rsidR="00C836D4">
        <w:rPr>
          <w:rFonts w:ascii="Arial" w:hAnsi="Arial" w:cs="Arial"/>
          <w:sz w:val="24"/>
          <w:szCs w:val="24"/>
        </w:rPr>
        <w:t>а</w:t>
      </w:r>
      <w:r w:rsidR="00174809" w:rsidRPr="00DF20A7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 w:rsidR="00363C99">
        <w:rPr>
          <w:rFonts w:ascii="Arial" w:eastAsia="Times New Roman" w:hAnsi="Arial" w:cs="Arial"/>
          <w:sz w:val="24"/>
          <w:szCs w:val="24"/>
        </w:rPr>
        <w:t xml:space="preserve">  на 2023 год и на плановый период 2024 и 2025</w:t>
      </w:r>
      <w:r>
        <w:rPr>
          <w:rFonts w:ascii="Arial" w:eastAsia="Times New Roman" w:hAnsi="Arial" w:cs="Arial"/>
          <w:sz w:val="24"/>
          <w:szCs w:val="24"/>
        </w:rPr>
        <w:t xml:space="preserve"> годов (приложение № 3 и 4</w:t>
      </w:r>
      <w:r w:rsidR="00174809" w:rsidRPr="00DF20A7">
        <w:rPr>
          <w:rFonts w:ascii="Arial" w:eastAsia="Times New Roman" w:hAnsi="Arial" w:cs="Arial"/>
          <w:sz w:val="24"/>
          <w:szCs w:val="24"/>
        </w:rPr>
        <w:t>).</w:t>
      </w:r>
    </w:p>
    <w:p w:rsidR="00174809" w:rsidRPr="00DF20A7" w:rsidRDefault="00543FF6" w:rsidP="00C836D4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174809" w:rsidRPr="00DF20A7">
        <w:rPr>
          <w:rFonts w:ascii="Arial" w:eastAsia="Times New Roman" w:hAnsi="Arial" w:cs="Arial"/>
          <w:sz w:val="24"/>
          <w:szCs w:val="24"/>
        </w:rPr>
        <w:t>. Утвердить распредел</w:t>
      </w:r>
      <w:r w:rsidR="00C836D4">
        <w:rPr>
          <w:rFonts w:ascii="Arial" w:eastAsia="Times New Roman" w:hAnsi="Arial" w:cs="Arial"/>
          <w:sz w:val="24"/>
          <w:szCs w:val="24"/>
        </w:rPr>
        <w:t xml:space="preserve">ение бюджетных ассигнований по </w:t>
      </w:r>
      <w:r w:rsidR="00174809" w:rsidRPr="00DF20A7">
        <w:rPr>
          <w:rFonts w:ascii="Arial" w:eastAsia="Times New Roman" w:hAnsi="Arial" w:cs="Arial"/>
          <w:sz w:val="24"/>
          <w:szCs w:val="24"/>
        </w:rPr>
        <w:t>целевым статьям (муниципальным программам и непрограммным направлениям деятельности), группам видов расходов, разделам, подразделам</w:t>
      </w:r>
      <w:r w:rsidR="00C836D4">
        <w:rPr>
          <w:rFonts w:ascii="Arial" w:eastAsia="Times New Roman" w:hAnsi="Arial" w:cs="Arial"/>
          <w:sz w:val="24"/>
          <w:szCs w:val="24"/>
        </w:rPr>
        <w:t xml:space="preserve"> классификации расходов </w:t>
      </w:r>
      <w:r w:rsidR="00922A1C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C836D4">
        <w:rPr>
          <w:rFonts w:ascii="Arial" w:eastAsia="Times New Roman" w:hAnsi="Arial" w:cs="Arial"/>
          <w:sz w:val="24"/>
          <w:szCs w:val="24"/>
        </w:rPr>
        <w:t>бюджета</w:t>
      </w:r>
      <w:r w:rsidR="00174809" w:rsidRPr="00DF20A7">
        <w:rPr>
          <w:rFonts w:ascii="Arial" w:hAnsi="Arial" w:cs="Arial"/>
          <w:sz w:val="24"/>
          <w:szCs w:val="24"/>
        </w:rPr>
        <w:t xml:space="preserve"> Бунбуйского муниципального образования</w:t>
      </w:r>
      <w:r w:rsidR="00363C99">
        <w:rPr>
          <w:rFonts w:ascii="Arial" w:eastAsia="Times New Roman" w:hAnsi="Arial" w:cs="Arial"/>
          <w:sz w:val="24"/>
          <w:szCs w:val="24"/>
        </w:rPr>
        <w:t xml:space="preserve"> на 2023 год и на плановый период 2024 и 2025</w:t>
      </w:r>
      <w:r>
        <w:rPr>
          <w:rFonts w:ascii="Arial" w:eastAsia="Times New Roman" w:hAnsi="Arial" w:cs="Arial"/>
          <w:sz w:val="24"/>
          <w:szCs w:val="24"/>
        </w:rPr>
        <w:t xml:space="preserve"> годов (приложение № 5 и 6</w:t>
      </w:r>
      <w:r w:rsidR="00174809" w:rsidRPr="00DF20A7">
        <w:rPr>
          <w:rFonts w:ascii="Arial" w:eastAsia="Times New Roman" w:hAnsi="Arial" w:cs="Arial"/>
          <w:sz w:val="24"/>
          <w:szCs w:val="24"/>
        </w:rPr>
        <w:t>).</w:t>
      </w:r>
    </w:p>
    <w:p w:rsidR="00174809" w:rsidRPr="00DF20A7" w:rsidRDefault="00543FF6" w:rsidP="00C836D4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C836D4">
        <w:rPr>
          <w:rFonts w:ascii="Arial" w:eastAsia="Times New Roman" w:hAnsi="Arial" w:cs="Arial"/>
          <w:sz w:val="24"/>
          <w:szCs w:val="24"/>
        </w:rPr>
        <w:t xml:space="preserve">. Утвердить 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ведомственную структуру расходов </w:t>
      </w:r>
      <w:r w:rsidR="00922A1C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174809" w:rsidRPr="00DF20A7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 w:rsidR="00363C99">
        <w:rPr>
          <w:rFonts w:ascii="Arial" w:eastAsia="Times New Roman" w:hAnsi="Arial" w:cs="Arial"/>
          <w:sz w:val="24"/>
          <w:szCs w:val="24"/>
        </w:rPr>
        <w:t>на 2023 год и на плановый период 2024 и 2025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 годов (по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5A557D" w:rsidRPr="00DF20A7">
        <w:rPr>
          <w:rFonts w:ascii="Arial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(приложение № 7 и 8</w:t>
      </w:r>
      <w:r w:rsidR="00174809" w:rsidRPr="00DF20A7">
        <w:rPr>
          <w:rFonts w:ascii="Arial" w:eastAsia="Times New Roman" w:hAnsi="Arial" w:cs="Arial"/>
          <w:sz w:val="24"/>
          <w:szCs w:val="24"/>
        </w:rPr>
        <w:t>).</w:t>
      </w:r>
    </w:p>
    <w:p w:rsidR="005A557D" w:rsidRPr="00DF20A7" w:rsidRDefault="00543FF6" w:rsidP="00C836D4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. Установить, что в расходной части </w:t>
      </w:r>
      <w:r w:rsidR="00922A1C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5A557D" w:rsidRPr="00DF20A7">
        <w:rPr>
          <w:rFonts w:ascii="Arial" w:hAnsi="Arial" w:cs="Arial"/>
          <w:sz w:val="24"/>
          <w:szCs w:val="24"/>
        </w:rPr>
        <w:t>Бунбуйского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создается резервный фонд Администрации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5A557D" w:rsidRPr="00DF20A7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5A557D" w:rsidRPr="00DF20A7" w:rsidRDefault="00363C99" w:rsidP="005A557D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2023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рублей;</w:t>
      </w:r>
    </w:p>
    <w:p w:rsidR="005A557D" w:rsidRPr="00DF20A7" w:rsidRDefault="00363C99" w:rsidP="005A557D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2024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рублей;</w:t>
      </w:r>
    </w:p>
    <w:p w:rsidR="005A557D" w:rsidRDefault="00363C99" w:rsidP="002428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рублей. </w:t>
      </w:r>
    </w:p>
    <w:p w:rsidR="00E92A5E" w:rsidRDefault="00E92A5E" w:rsidP="002428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9. Утвердить общий объем ассигнований, направленных на исполнение публичных нормативных обязательств:</w:t>
      </w:r>
    </w:p>
    <w:p w:rsidR="00E92A5E" w:rsidRPr="00DF20A7" w:rsidRDefault="00E92A5E" w:rsidP="00E92A5E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2023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276 695,00</w:t>
      </w:r>
      <w:r w:rsidRPr="00DF20A7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E92A5E" w:rsidRPr="00DF20A7" w:rsidRDefault="00E92A5E" w:rsidP="00E92A5E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2024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276 695,00</w:t>
      </w:r>
      <w:r w:rsidRPr="00DF20A7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E92A5E" w:rsidRPr="00DF20A7" w:rsidRDefault="00E92A5E" w:rsidP="00E92A5E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2025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276 695,00</w:t>
      </w:r>
      <w:r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DF20A7" w:rsidRDefault="00E92A5E" w:rsidP="005A557D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. Утвердить объем бюджетных ассигнований муниципального дорожного фонда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5A557D" w:rsidRPr="00DF20A7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5A557D" w:rsidRPr="00DF20A7" w:rsidRDefault="0024288A" w:rsidP="005A557D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63C99">
        <w:rPr>
          <w:rFonts w:ascii="Arial" w:eastAsia="Times New Roman" w:hAnsi="Arial" w:cs="Arial"/>
          <w:sz w:val="24"/>
          <w:szCs w:val="24"/>
        </w:rPr>
        <w:t>на 2023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363C99">
        <w:rPr>
          <w:rFonts w:ascii="Arial" w:eastAsia="Times New Roman" w:hAnsi="Arial" w:cs="Arial"/>
          <w:sz w:val="24"/>
          <w:szCs w:val="24"/>
        </w:rPr>
        <w:t>276 20</w:t>
      </w:r>
      <w:r w:rsidR="008406B3">
        <w:rPr>
          <w:rFonts w:ascii="Arial" w:eastAsia="Times New Roman" w:hAnsi="Arial" w:cs="Arial"/>
          <w:sz w:val="24"/>
          <w:szCs w:val="24"/>
        </w:rPr>
        <w:t>0,00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DF20A7" w:rsidRDefault="0024288A" w:rsidP="005A557D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63C99">
        <w:rPr>
          <w:rFonts w:ascii="Arial" w:eastAsia="Times New Roman" w:hAnsi="Arial" w:cs="Arial"/>
          <w:sz w:val="24"/>
          <w:szCs w:val="24"/>
        </w:rPr>
        <w:t>на 2024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363C99">
        <w:rPr>
          <w:rFonts w:ascii="Arial" w:hAnsi="Arial" w:cs="Arial"/>
          <w:sz w:val="24"/>
          <w:szCs w:val="24"/>
        </w:rPr>
        <w:t>307 16</w:t>
      </w:r>
      <w:r w:rsidR="008406B3">
        <w:rPr>
          <w:rFonts w:ascii="Arial" w:hAnsi="Arial" w:cs="Arial"/>
          <w:sz w:val="24"/>
          <w:szCs w:val="24"/>
        </w:rPr>
        <w:t>0,00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DF20A7" w:rsidRDefault="00363C99" w:rsidP="005A557D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на 2025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>
        <w:rPr>
          <w:rFonts w:ascii="Arial" w:eastAsia="Times New Roman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4 35</w:t>
      </w:r>
      <w:r w:rsidR="008406B3">
        <w:rPr>
          <w:rFonts w:ascii="Arial" w:hAnsi="Arial" w:cs="Arial"/>
          <w:sz w:val="24"/>
          <w:szCs w:val="24"/>
        </w:rPr>
        <w:t>0,00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      </w:t>
      </w:r>
    </w:p>
    <w:p w:rsidR="005A557D" w:rsidRPr="00DF20A7" w:rsidRDefault="0018188C" w:rsidP="005A557D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. Утвердить объём межбюджетных трансфертов, предоставляемых из   </w:t>
      </w:r>
      <w:r w:rsidR="00922A1C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5A557D" w:rsidRPr="00DF20A7">
        <w:rPr>
          <w:rFonts w:ascii="Arial" w:hAnsi="Arial" w:cs="Arial"/>
          <w:sz w:val="24"/>
          <w:szCs w:val="24"/>
        </w:rPr>
        <w:t>Бунбуйского</w:t>
      </w:r>
      <w:r w:rsidR="005A557D" w:rsidRPr="00DF20A7">
        <w:rPr>
          <w:rFonts w:ascii="Arial" w:eastAsia="Times New Roman" w:hAnsi="Arial" w:cs="Arial"/>
          <w:sz w:val="24"/>
          <w:szCs w:val="24"/>
        </w:rPr>
        <w:t>муниципального образования бюджетам бюджетной системы Российской Федерации:</w:t>
      </w:r>
    </w:p>
    <w:p w:rsidR="005A557D" w:rsidRPr="00147029" w:rsidRDefault="00363C99" w:rsidP="0024288A">
      <w:pPr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8C7EC6">
        <w:rPr>
          <w:rFonts w:ascii="Arial" w:eastAsia="Times New Roman" w:hAnsi="Arial" w:cs="Arial"/>
          <w:sz w:val="24"/>
          <w:szCs w:val="24"/>
        </w:rPr>
        <w:lastRenderedPageBreak/>
        <w:t>на 2023</w:t>
      </w:r>
      <w:r w:rsidR="005A557D" w:rsidRPr="008C7EC6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Pr="008C7EC6">
        <w:rPr>
          <w:rFonts w:ascii="Arial" w:eastAsia="Times New Roman" w:hAnsi="Arial" w:cs="Arial"/>
          <w:sz w:val="24"/>
          <w:szCs w:val="24"/>
        </w:rPr>
        <w:t>869 314</w:t>
      </w:r>
      <w:r w:rsidR="008406B3" w:rsidRPr="008C7EC6">
        <w:rPr>
          <w:rFonts w:ascii="Arial" w:eastAsia="Times New Roman" w:hAnsi="Arial" w:cs="Arial"/>
          <w:sz w:val="24"/>
          <w:szCs w:val="24"/>
        </w:rPr>
        <w:t>,00</w:t>
      </w:r>
      <w:r w:rsidR="005A557D" w:rsidRPr="008C7EC6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8C7EC6" w:rsidRDefault="00363C99" w:rsidP="0024288A">
      <w:pPr>
        <w:jc w:val="both"/>
        <w:rPr>
          <w:rFonts w:ascii="Arial" w:eastAsia="Times New Roman" w:hAnsi="Arial" w:cs="Arial"/>
          <w:sz w:val="24"/>
          <w:szCs w:val="24"/>
        </w:rPr>
      </w:pPr>
      <w:r w:rsidRPr="008C7EC6">
        <w:rPr>
          <w:rFonts w:ascii="Arial" w:eastAsia="Times New Roman" w:hAnsi="Arial" w:cs="Arial"/>
          <w:sz w:val="24"/>
          <w:szCs w:val="24"/>
        </w:rPr>
        <w:t>на 2024</w:t>
      </w:r>
      <w:r w:rsidR="005A557D" w:rsidRPr="008C7EC6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8C7EC6" w:rsidRPr="008C7EC6">
        <w:rPr>
          <w:rFonts w:ascii="Arial" w:eastAsia="Times New Roman" w:hAnsi="Arial" w:cs="Arial"/>
          <w:sz w:val="24"/>
          <w:szCs w:val="24"/>
        </w:rPr>
        <w:t xml:space="preserve">869 314,00 </w:t>
      </w:r>
      <w:r w:rsidR="005A557D" w:rsidRPr="008C7EC6">
        <w:rPr>
          <w:rFonts w:ascii="Arial" w:eastAsia="Times New Roman" w:hAnsi="Arial" w:cs="Arial"/>
          <w:sz w:val="24"/>
          <w:szCs w:val="24"/>
        </w:rPr>
        <w:t>рублей.</w:t>
      </w:r>
    </w:p>
    <w:p w:rsidR="005A557D" w:rsidRPr="00DF20A7" w:rsidRDefault="00363C99" w:rsidP="0024288A">
      <w:pPr>
        <w:jc w:val="both"/>
        <w:rPr>
          <w:rFonts w:ascii="Arial" w:eastAsia="Times New Roman" w:hAnsi="Arial" w:cs="Arial"/>
          <w:sz w:val="24"/>
          <w:szCs w:val="24"/>
        </w:rPr>
      </w:pPr>
      <w:r w:rsidRPr="008C7EC6">
        <w:rPr>
          <w:rFonts w:ascii="Arial" w:eastAsia="Times New Roman" w:hAnsi="Arial" w:cs="Arial"/>
          <w:sz w:val="24"/>
          <w:szCs w:val="24"/>
        </w:rPr>
        <w:t>на 2025</w:t>
      </w:r>
      <w:r w:rsidR="005A557D" w:rsidRPr="008C7EC6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8C7EC6" w:rsidRPr="008C7EC6">
        <w:rPr>
          <w:rFonts w:ascii="Arial" w:eastAsia="Times New Roman" w:hAnsi="Arial" w:cs="Arial"/>
          <w:sz w:val="24"/>
          <w:szCs w:val="24"/>
        </w:rPr>
        <w:t xml:space="preserve">869 314,00 </w:t>
      </w:r>
      <w:r w:rsidR="005A557D" w:rsidRPr="008C7EC6">
        <w:rPr>
          <w:rFonts w:ascii="Arial" w:eastAsia="Times New Roman" w:hAnsi="Arial" w:cs="Arial"/>
          <w:sz w:val="24"/>
          <w:szCs w:val="24"/>
        </w:rPr>
        <w:t>рублей.</w:t>
      </w:r>
    </w:p>
    <w:p w:rsidR="007211F5" w:rsidRPr="00DF20A7" w:rsidRDefault="0018188C" w:rsidP="00C836D4">
      <w:pPr>
        <w:shd w:val="clear" w:color="auto" w:fill="FFFFFF"/>
        <w:tabs>
          <w:tab w:val="left" w:pos="154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12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. Утвердить источники внутреннего финансирования дефицита </w:t>
      </w:r>
      <w:r w:rsidR="00922A1C">
        <w:rPr>
          <w:rFonts w:ascii="Arial" w:eastAsia="Times New Roman" w:hAnsi="Arial" w:cs="Arial"/>
          <w:spacing w:val="-5"/>
          <w:sz w:val="24"/>
          <w:szCs w:val="24"/>
        </w:rPr>
        <w:t xml:space="preserve">местного 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бюджета </w:t>
      </w:r>
      <w:r w:rsidR="005A557D" w:rsidRPr="00DF20A7">
        <w:rPr>
          <w:rFonts w:ascii="Arial" w:eastAsia="Times New Roman" w:hAnsi="Arial" w:cs="Arial"/>
          <w:spacing w:val="-5"/>
          <w:sz w:val="24"/>
          <w:szCs w:val="24"/>
        </w:rPr>
        <w:t>Бунбуйского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на 20</w:t>
      </w:r>
      <w:r w:rsidR="00240C5C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745246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</w:t>
      </w:r>
      <w:r w:rsidR="007211F5" w:rsidRPr="00DF20A7">
        <w:rPr>
          <w:rFonts w:ascii="Arial" w:hAnsi="Arial" w:cs="Arial"/>
          <w:sz w:val="24"/>
          <w:szCs w:val="24"/>
        </w:rPr>
        <w:t xml:space="preserve"> и </w:t>
      </w:r>
      <w:r w:rsidR="00C836D4">
        <w:rPr>
          <w:rFonts w:ascii="Arial" w:hAnsi="Arial" w:cs="Arial"/>
          <w:sz w:val="24"/>
          <w:szCs w:val="24"/>
        </w:rPr>
        <w:t xml:space="preserve">на </w:t>
      </w:r>
      <w:r w:rsidR="007211F5" w:rsidRPr="00DF20A7">
        <w:rPr>
          <w:rFonts w:ascii="Arial" w:hAnsi="Arial" w:cs="Arial"/>
          <w:sz w:val="24"/>
          <w:szCs w:val="24"/>
        </w:rPr>
        <w:t>плановый период 202</w:t>
      </w:r>
      <w:r w:rsidR="00745246">
        <w:rPr>
          <w:rFonts w:ascii="Arial" w:hAnsi="Arial" w:cs="Arial"/>
          <w:sz w:val="24"/>
          <w:szCs w:val="24"/>
        </w:rPr>
        <w:t>4</w:t>
      </w:r>
      <w:r w:rsidR="007211F5" w:rsidRPr="00DF20A7">
        <w:rPr>
          <w:rFonts w:ascii="Arial" w:hAnsi="Arial" w:cs="Arial"/>
          <w:sz w:val="24"/>
          <w:szCs w:val="24"/>
        </w:rPr>
        <w:t xml:space="preserve"> и 202</w:t>
      </w:r>
      <w:r w:rsidR="00745246">
        <w:rPr>
          <w:rFonts w:ascii="Arial" w:hAnsi="Arial" w:cs="Arial"/>
          <w:sz w:val="24"/>
          <w:szCs w:val="24"/>
        </w:rPr>
        <w:t>5</w:t>
      </w:r>
      <w:r w:rsidR="007211F5" w:rsidRPr="00DF20A7">
        <w:rPr>
          <w:rFonts w:ascii="Arial" w:hAnsi="Arial" w:cs="Arial"/>
          <w:sz w:val="24"/>
          <w:szCs w:val="24"/>
        </w:rPr>
        <w:t xml:space="preserve"> годов</w:t>
      </w:r>
      <w:r w:rsidR="00745246">
        <w:rPr>
          <w:rFonts w:ascii="Arial" w:eastAsia="Times New Roman" w:hAnsi="Arial" w:cs="Arial"/>
          <w:spacing w:val="-5"/>
          <w:sz w:val="24"/>
          <w:szCs w:val="24"/>
        </w:rPr>
        <w:t>(Приложение № </w:t>
      </w:r>
      <w:r w:rsidR="00DB3CFC">
        <w:rPr>
          <w:rFonts w:ascii="Arial" w:eastAsia="Times New Roman" w:hAnsi="Arial" w:cs="Arial"/>
          <w:spacing w:val="-5"/>
          <w:sz w:val="24"/>
          <w:szCs w:val="24"/>
        </w:rPr>
        <w:t>9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>).</w:t>
      </w:r>
    </w:p>
    <w:p w:rsidR="007211F5" w:rsidRPr="00DF20A7" w:rsidRDefault="0018188C" w:rsidP="00C836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7211F5" w:rsidRPr="00DF20A7">
        <w:rPr>
          <w:rFonts w:ascii="Arial" w:hAnsi="Arial" w:cs="Arial"/>
          <w:sz w:val="24"/>
          <w:szCs w:val="24"/>
        </w:rPr>
        <w:t xml:space="preserve">.Утвердить программу внутренних заимствований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7211F5" w:rsidRPr="00DF20A7">
        <w:rPr>
          <w:rFonts w:ascii="Arial" w:hAnsi="Arial" w:cs="Arial"/>
          <w:sz w:val="24"/>
          <w:szCs w:val="24"/>
        </w:rPr>
        <w:t>муниципального образования на 20</w:t>
      </w:r>
      <w:r w:rsidR="00240C5C" w:rsidRPr="00DF20A7">
        <w:rPr>
          <w:rFonts w:ascii="Arial" w:hAnsi="Arial" w:cs="Arial"/>
          <w:sz w:val="24"/>
          <w:szCs w:val="24"/>
        </w:rPr>
        <w:t>2</w:t>
      </w:r>
      <w:r w:rsidR="00745246">
        <w:rPr>
          <w:rFonts w:ascii="Arial" w:hAnsi="Arial" w:cs="Arial"/>
          <w:sz w:val="24"/>
          <w:szCs w:val="24"/>
        </w:rPr>
        <w:t>3</w:t>
      </w:r>
      <w:r w:rsidR="007211F5" w:rsidRPr="00DF20A7">
        <w:rPr>
          <w:rFonts w:ascii="Arial" w:hAnsi="Arial" w:cs="Arial"/>
          <w:sz w:val="24"/>
          <w:szCs w:val="24"/>
        </w:rPr>
        <w:t xml:space="preserve"> год и </w:t>
      </w:r>
      <w:r w:rsidR="00C836D4">
        <w:rPr>
          <w:rFonts w:ascii="Arial" w:hAnsi="Arial" w:cs="Arial"/>
          <w:sz w:val="24"/>
          <w:szCs w:val="24"/>
        </w:rPr>
        <w:t xml:space="preserve">на </w:t>
      </w:r>
      <w:r w:rsidR="007211F5" w:rsidRPr="00DF20A7">
        <w:rPr>
          <w:rFonts w:ascii="Arial" w:hAnsi="Arial" w:cs="Arial"/>
          <w:sz w:val="24"/>
          <w:szCs w:val="24"/>
        </w:rPr>
        <w:t>плановый период 202</w:t>
      </w:r>
      <w:r w:rsidR="00745246">
        <w:rPr>
          <w:rFonts w:ascii="Arial" w:hAnsi="Arial" w:cs="Arial"/>
          <w:sz w:val="24"/>
          <w:szCs w:val="24"/>
        </w:rPr>
        <w:t>4</w:t>
      </w:r>
      <w:r w:rsidR="007211F5" w:rsidRPr="00DF20A7">
        <w:rPr>
          <w:rFonts w:ascii="Arial" w:hAnsi="Arial" w:cs="Arial"/>
          <w:sz w:val="24"/>
          <w:szCs w:val="24"/>
        </w:rPr>
        <w:t xml:space="preserve"> и 202</w:t>
      </w:r>
      <w:r w:rsidR="00745246">
        <w:rPr>
          <w:rFonts w:ascii="Arial" w:hAnsi="Arial" w:cs="Arial"/>
          <w:sz w:val="24"/>
          <w:szCs w:val="24"/>
        </w:rPr>
        <w:t>5</w:t>
      </w:r>
      <w:r w:rsidR="007211F5" w:rsidRPr="00DF20A7">
        <w:rPr>
          <w:rFonts w:ascii="Arial" w:hAnsi="Arial" w:cs="Arial"/>
          <w:sz w:val="24"/>
          <w:szCs w:val="24"/>
        </w:rPr>
        <w:t xml:space="preserve"> годов (приложение № </w:t>
      </w:r>
      <w:r w:rsidR="00DB3CFC">
        <w:rPr>
          <w:rFonts w:ascii="Arial" w:hAnsi="Arial" w:cs="Arial"/>
          <w:sz w:val="24"/>
          <w:szCs w:val="24"/>
        </w:rPr>
        <w:t>10</w:t>
      </w:r>
      <w:r w:rsidR="007211F5" w:rsidRPr="00DF20A7">
        <w:rPr>
          <w:rFonts w:ascii="Arial" w:hAnsi="Arial" w:cs="Arial"/>
          <w:sz w:val="24"/>
          <w:szCs w:val="24"/>
        </w:rPr>
        <w:t>).</w:t>
      </w:r>
    </w:p>
    <w:p w:rsidR="00A61D9C" w:rsidRPr="00DF20A7" w:rsidRDefault="0018188C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. Утвердить верхний предел муниципального долга </w:t>
      </w:r>
      <w:r w:rsidR="00A61D9C" w:rsidRPr="00DF20A7">
        <w:rPr>
          <w:rFonts w:ascii="Arial" w:hAnsi="Arial" w:cs="Arial"/>
          <w:bCs/>
          <w:sz w:val="24"/>
          <w:szCs w:val="24"/>
        </w:rPr>
        <w:t>Бунбуйского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статье 107 Бюджетного Кодекса Российской Федерации: </w:t>
      </w:r>
    </w:p>
    <w:p w:rsidR="00A61D9C" w:rsidRPr="00DF20A7" w:rsidRDefault="008C7EC6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-по состоянию на 1 января 2024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 г</w:t>
      </w:r>
      <w:r w:rsidR="00C836D4">
        <w:rPr>
          <w:rFonts w:ascii="Arial" w:eastAsia="Times New Roman" w:hAnsi="Arial" w:cs="Arial"/>
          <w:sz w:val="24"/>
          <w:szCs w:val="24"/>
        </w:rPr>
        <w:t xml:space="preserve">ода в размере 0,0 рублей, в том числе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A61D9C" w:rsidRPr="00DF20A7" w:rsidRDefault="008C7EC6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-по состоянию на 1 января 2025</w:t>
      </w:r>
      <w:r w:rsidR="00C836D4">
        <w:rPr>
          <w:rFonts w:ascii="Arial" w:eastAsia="Times New Roman" w:hAnsi="Arial" w:cs="Arial"/>
          <w:sz w:val="24"/>
          <w:szCs w:val="24"/>
        </w:rPr>
        <w:t xml:space="preserve">года в размере 0,0 рублей, в том числе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A61D9C" w:rsidRPr="00DF20A7" w:rsidRDefault="008C7EC6" w:rsidP="00A61D9C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-по состоянию на 1 января 2026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 года в размере 0,0 рублей, в том числ</w:t>
      </w:r>
      <w:r w:rsidR="00C836D4">
        <w:rPr>
          <w:rFonts w:ascii="Arial" w:eastAsia="Times New Roman" w:hAnsi="Arial" w:cs="Arial"/>
          <w:sz w:val="24"/>
          <w:szCs w:val="24"/>
        </w:rPr>
        <w:t xml:space="preserve">е  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BE447C" w:rsidRPr="00DF20A7" w:rsidRDefault="0018188C" w:rsidP="00BE447C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="00D60690">
        <w:rPr>
          <w:rFonts w:ascii="Arial" w:eastAsia="Times New Roman" w:hAnsi="Arial" w:cs="Arial"/>
          <w:sz w:val="24"/>
          <w:szCs w:val="24"/>
        </w:rPr>
        <w:t>. О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бъем муниципального долга </w:t>
      </w:r>
      <w:r w:rsidR="00BE447C" w:rsidRPr="00DF20A7">
        <w:rPr>
          <w:rFonts w:ascii="Arial" w:hAnsi="Arial" w:cs="Arial"/>
          <w:bCs/>
          <w:sz w:val="24"/>
          <w:szCs w:val="24"/>
        </w:rPr>
        <w:t>Бунбуйского</w:t>
      </w:r>
      <w:r w:rsidR="00D6069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не может привышать:</w:t>
      </w:r>
    </w:p>
    <w:p w:rsidR="00BE447C" w:rsidRPr="00DF20A7" w:rsidRDefault="008C7EC6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2023</w:t>
      </w:r>
      <w:r w:rsidR="00E3316A"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512 800</w:t>
      </w:r>
      <w:r w:rsidR="008406B3">
        <w:rPr>
          <w:rFonts w:ascii="Arial" w:hAnsi="Arial" w:cs="Arial"/>
          <w:sz w:val="24"/>
          <w:szCs w:val="24"/>
        </w:rPr>
        <w:t>,00</w:t>
      </w:r>
      <w:r w:rsidR="00BE447C" w:rsidRPr="00DF20A7">
        <w:rPr>
          <w:rFonts w:ascii="Arial" w:eastAsia="Times New Roman" w:hAnsi="Arial" w:cs="Arial"/>
          <w:sz w:val="24"/>
          <w:szCs w:val="24"/>
        </w:rPr>
        <w:t>рублей;</w:t>
      </w:r>
    </w:p>
    <w:p w:rsidR="00BE447C" w:rsidRPr="00DF20A7" w:rsidRDefault="008C7EC6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2024</w:t>
      </w:r>
      <w:r w:rsidR="00E3316A"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562 460,00</w:t>
      </w:r>
      <w:r w:rsidR="00BE447C" w:rsidRPr="00DF20A7">
        <w:rPr>
          <w:rFonts w:ascii="Arial" w:eastAsia="Times New Roman" w:hAnsi="Arial" w:cs="Arial"/>
          <w:sz w:val="24"/>
          <w:szCs w:val="24"/>
        </w:rPr>
        <w:t>рублей;</w:t>
      </w:r>
    </w:p>
    <w:p w:rsidR="00BE447C" w:rsidRPr="00DF20A7" w:rsidRDefault="008C7EC6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2025</w:t>
      </w:r>
      <w:r w:rsidR="00E3316A"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eastAsia="Times New Roman" w:hAnsi="Arial" w:cs="Arial"/>
          <w:sz w:val="24"/>
          <w:szCs w:val="24"/>
        </w:rPr>
        <w:t>600 050,00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рублей. </w:t>
      </w:r>
    </w:p>
    <w:p w:rsidR="0075032B" w:rsidRDefault="00BE447C" w:rsidP="0075032B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>1</w:t>
      </w:r>
      <w:r w:rsidR="0018188C">
        <w:rPr>
          <w:rFonts w:ascii="Arial" w:hAnsi="Arial" w:cs="Arial"/>
          <w:sz w:val="24"/>
          <w:szCs w:val="24"/>
        </w:rPr>
        <w:t>6</w:t>
      </w:r>
      <w:r w:rsidRPr="00DF20A7">
        <w:rPr>
          <w:rFonts w:ascii="Arial" w:eastAsia="Times New Roman" w:hAnsi="Arial" w:cs="Arial"/>
          <w:sz w:val="24"/>
          <w:szCs w:val="24"/>
        </w:rPr>
        <w:t xml:space="preserve">. Предусмотреть в </w:t>
      </w:r>
      <w:r w:rsidR="003D2E88">
        <w:rPr>
          <w:rFonts w:ascii="Arial" w:eastAsia="Times New Roman" w:hAnsi="Arial" w:cs="Arial"/>
          <w:sz w:val="24"/>
          <w:szCs w:val="24"/>
        </w:rPr>
        <w:t xml:space="preserve">местном </w:t>
      </w:r>
      <w:r w:rsidRPr="00DF20A7">
        <w:rPr>
          <w:rFonts w:ascii="Arial" w:eastAsia="Times New Roman" w:hAnsi="Arial" w:cs="Arial"/>
          <w:sz w:val="24"/>
          <w:szCs w:val="24"/>
        </w:rPr>
        <w:t xml:space="preserve">бюджете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8406B3">
        <w:rPr>
          <w:rFonts w:ascii="Arial" w:eastAsia="Times New Roman" w:hAnsi="Arial" w:cs="Arial"/>
          <w:sz w:val="24"/>
          <w:szCs w:val="24"/>
        </w:rPr>
        <w:t xml:space="preserve">льного </w:t>
      </w:r>
      <w:r w:rsidR="008C7EC6">
        <w:rPr>
          <w:rFonts w:ascii="Arial" w:eastAsia="Times New Roman" w:hAnsi="Arial" w:cs="Arial"/>
          <w:sz w:val="24"/>
          <w:szCs w:val="24"/>
        </w:rPr>
        <w:t>образования на 2023</w:t>
      </w:r>
      <w:r w:rsidR="00E3316A">
        <w:rPr>
          <w:rFonts w:ascii="Arial" w:eastAsia="Times New Roman" w:hAnsi="Arial" w:cs="Arial"/>
          <w:sz w:val="24"/>
          <w:szCs w:val="24"/>
        </w:rPr>
        <w:t xml:space="preserve"> год оплату </w:t>
      </w:r>
      <w:r w:rsidRPr="00DF20A7">
        <w:rPr>
          <w:rFonts w:ascii="Arial" w:eastAsia="Times New Roman" w:hAnsi="Arial" w:cs="Arial"/>
          <w:sz w:val="24"/>
          <w:szCs w:val="24"/>
        </w:rPr>
        <w:t>кредиторской задолженности сложившейс</w:t>
      </w:r>
      <w:r w:rsidR="008C7EC6">
        <w:rPr>
          <w:rFonts w:ascii="Arial" w:eastAsia="Times New Roman" w:hAnsi="Arial" w:cs="Arial"/>
          <w:sz w:val="24"/>
          <w:szCs w:val="24"/>
        </w:rPr>
        <w:t>я по состоянию на 01 января 2023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года, производить в пределах ассигнований и лимитов бюджетных </w:t>
      </w:r>
      <w:r w:rsidR="008C7EC6">
        <w:rPr>
          <w:rFonts w:ascii="Arial" w:eastAsia="Times New Roman" w:hAnsi="Arial" w:cs="Arial"/>
          <w:sz w:val="24"/>
          <w:szCs w:val="24"/>
        </w:rPr>
        <w:t>обязательств, доведенных на 2023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75032B" w:rsidRPr="0075032B" w:rsidRDefault="0018188C" w:rsidP="0075032B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75032B" w:rsidRPr="0075032B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</w:t>
      </w:r>
      <w:r w:rsidR="008C7EC6">
        <w:rPr>
          <w:rFonts w:ascii="Arial" w:hAnsi="Arial" w:cs="Arial"/>
          <w:sz w:val="24"/>
          <w:szCs w:val="24"/>
        </w:rPr>
        <w:t>вания, но не ранее 1 января 2023</w:t>
      </w:r>
      <w:r w:rsidR="0075032B" w:rsidRPr="0075032B">
        <w:rPr>
          <w:rFonts w:ascii="Arial" w:hAnsi="Arial" w:cs="Arial"/>
          <w:sz w:val="24"/>
          <w:szCs w:val="24"/>
        </w:rPr>
        <w:t xml:space="preserve"> года. </w:t>
      </w:r>
    </w:p>
    <w:p w:rsidR="009172AC" w:rsidRPr="00DF20A7" w:rsidRDefault="0018188C" w:rsidP="009172AC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18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.Настоящее решение подлежит опубликованию  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18188C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</w:t>
      </w:r>
      <w:bookmarkStart w:id="0" w:name="_GoBack"/>
      <w:bookmarkEnd w:id="0"/>
      <w:r w:rsidR="00E3316A">
        <w:rPr>
          <w:rFonts w:ascii="Arial" w:eastAsia="Times New Roman" w:hAnsi="Arial" w:cs="Arial"/>
          <w:sz w:val="24"/>
          <w:szCs w:val="24"/>
        </w:rPr>
        <w:t xml:space="preserve">. Контроль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на Контрольно-счетную палату Чунского районного муниципального образования и 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4146" w:rsidRPr="00DF20A7" w:rsidRDefault="00C94146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9172AC" w:rsidRPr="00DF20A7" w:rsidRDefault="009172AC" w:rsidP="009172A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</w:p>
    <w:p w:rsid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sectPr w:rsidR="00D26C2A" w:rsidRPr="0066531C" w:rsidSect="00745246">
      <w:pgSz w:w="11906" w:h="16838"/>
      <w:pgMar w:top="709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0E" w:rsidRDefault="004A2B0E" w:rsidP="00B33C04">
      <w:r>
        <w:separator/>
      </w:r>
    </w:p>
  </w:endnote>
  <w:endnote w:type="continuationSeparator" w:id="1">
    <w:p w:rsidR="004A2B0E" w:rsidRDefault="004A2B0E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0E" w:rsidRDefault="004A2B0E" w:rsidP="00B33C04">
      <w:r>
        <w:separator/>
      </w:r>
    </w:p>
  </w:footnote>
  <w:footnote w:type="continuationSeparator" w:id="1">
    <w:p w:rsidR="004A2B0E" w:rsidRDefault="004A2B0E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00DA8"/>
    <w:rsid w:val="00006618"/>
    <w:rsid w:val="000141BB"/>
    <w:rsid w:val="00016BDC"/>
    <w:rsid w:val="00026404"/>
    <w:rsid w:val="00033FE2"/>
    <w:rsid w:val="00052BFE"/>
    <w:rsid w:val="00052E34"/>
    <w:rsid w:val="00061AFB"/>
    <w:rsid w:val="000711DA"/>
    <w:rsid w:val="00071A0C"/>
    <w:rsid w:val="00080182"/>
    <w:rsid w:val="00082C90"/>
    <w:rsid w:val="00090BD1"/>
    <w:rsid w:val="000B7F76"/>
    <w:rsid w:val="000C4975"/>
    <w:rsid w:val="000C7FF3"/>
    <w:rsid w:val="000E6CA2"/>
    <w:rsid w:val="000F05BA"/>
    <w:rsid w:val="000F06A1"/>
    <w:rsid w:val="001142D9"/>
    <w:rsid w:val="00147029"/>
    <w:rsid w:val="00156190"/>
    <w:rsid w:val="00165217"/>
    <w:rsid w:val="00174809"/>
    <w:rsid w:val="00176B12"/>
    <w:rsid w:val="0018188C"/>
    <w:rsid w:val="00190D75"/>
    <w:rsid w:val="00194D21"/>
    <w:rsid w:val="001B01B7"/>
    <w:rsid w:val="001B4AD3"/>
    <w:rsid w:val="001F36FA"/>
    <w:rsid w:val="001F50E0"/>
    <w:rsid w:val="002327D5"/>
    <w:rsid w:val="00240C5C"/>
    <w:rsid w:val="0024288A"/>
    <w:rsid w:val="002609FD"/>
    <w:rsid w:val="002620F9"/>
    <w:rsid w:val="00264442"/>
    <w:rsid w:val="002763C9"/>
    <w:rsid w:val="00293D55"/>
    <w:rsid w:val="002A2445"/>
    <w:rsid w:val="002A2F46"/>
    <w:rsid w:val="002B1315"/>
    <w:rsid w:val="002E6F2F"/>
    <w:rsid w:val="00315F75"/>
    <w:rsid w:val="003273F3"/>
    <w:rsid w:val="0033263C"/>
    <w:rsid w:val="00347509"/>
    <w:rsid w:val="0035781E"/>
    <w:rsid w:val="00363C99"/>
    <w:rsid w:val="00372261"/>
    <w:rsid w:val="003739F9"/>
    <w:rsid w:val="00377DA3"/>
    <w:rsid w:val="00381445"/>
    <w:rsid w:val="003854D2"/>
    <w:rsid w:val="00394A80"/>
    <w:rsid w:val="003A5278"/>
    <w:rsid w:val="003B10A4"/>
    <w:rsid w:val="003B6D08"/>
    <w:rsid w:val="003B77D3"/>
    <w:rsid w:val="003C1BE4"/>
    <w:rsid w:val="003D2E88"/>
    <w:rsid w:val="003F40C8"/>
    <w:rsid w:val="00401E56"/>
    <w:rsid w:val="00407F9E"/>
    <w:rsid w:val="00441DA1"/>
    <w:rsid w:val="00442182"/>
    <w:rsid w:val="00444A51"/>
    <w:rsid w:val="00477A5C"/>
    <w:rsid w:val="004A2B0E"/>
    <w:rsid w:val="004B3A28"/>
    <w:rsid w:val="004D4A26"/>
    <w:rsid w:val="004F17AA"/>
    <w:rsid w:val="004F7333"/>
    <w:rsid w:val="00527355"/>
    <w:rsid w:val="00543FF6"/>
    <w:rsid w:val="005510DE"/>
    <w:rsid w:val="00570BC1"/>
    <w:rsid w:val="005915DC"/>
    <w:rsid w:val="005A2415"/>
    <w:rsid w:val="005A557D"/>
    <w:rsid w:val="005A74D8"/>
    <w:rsid w:val="005C5242"/>
    <w:rsid w:val="005C6479"/>
    <w:rsid w:val="005D5485"/>
    <w:rsid w:val="005D7329"/>
    <w:rsid w:val="005F4282"/>
    <w:rsid w:val="005F4487"/>
    <w:rsid w:val="00614E7C"/>
    <w:rsid w:val="0063304C"/>
    <w:rsid w:val="00655C3A"/>
    <w:rsid w:val="0066163B"/>
    <w:rsid w:val="00680032"/>
    <w:rsid w:val="006A4A56"/>
    <w:rsid w:val="006A70FE"/>
    <w:rsid w:val="006B68F2"/>
    <w:rsid w:val="006D4B9E"/>
    <w:rsid w:val="006E17AD"/>
    <w:rsid w:val="00702CC9"/>
    <w:rsid w:val="007047AC"/>
    <w:rsid w:val="00707400"/>
    <w:rsid w:val="007211F5"/>
    <w:rsid w:val="00726952"/>
    <w:rsid w:val="00727FB8"/>
    <w:rsid w:val="00745246"/>
    <w:rsid w:val="0075032B"/>
    <w:rsid w:val="007527F1"/>
    <w:rsid w:val="00780562"/>
    <w:rsid w:val="00780847"/>
    <w:rsid w:val="00784D62"/>
    <w:rsid w:val="0079365C"/>
    <w:rsid w:val="007C0C72"/>
    <w:rsid w:val="007C1FE4"/>
    <w:rsid w:val="007D04B0"/>
    <w:rsid w:val="007D516D"/>
    <w:rsid w:val="007E1440"/>
    <w:rsid w:val="0080329D"/>
    <w:rsid w:val="00806B71"/>
    <w:rsid w:val="00810BA9"/>
    <w:rsid w:val="00832A67"/>
    <w:rsid w:val="008406B3"/>
    <w:rsid w:val="0087691F"/>
    <w:rsid w:val="00877237"/>
    <w:rsid w:val="00884E9E"/>
    <w:rsid w:val="008951D4"/>
    <w:rsid w:val="008C0CC9"/>
    <w:rsid w:val="008C4691"/>
    <w:rsid w:val="008C7EC6"/>
    <w:rsid w:val="008D415C"/>
    <w:rsid w:val="008E5730"/>
    <w:rsid w:val="009113ED"/>
    <w:rsid w:val="009144E4"/>
    <w:rsid w:val="009172AC"/>
    <w:rsid w:val="00921EBE"/>
    <w:rsid w:val="00922A1C"/>
    <w:rsid w:val="00923B4C"/>
    <w:rsid w:val="00930537"/>
    <w:rsid w:val="00931E6A"/>
    <w:rsid w:val="00937BE8"/>
    <w:rsid w:val="00944BF6"/>
    <w:rsid w:val="00960212"/>
    <w:rsid w:val="0096266F"/>
    <w:rsid w:val="00973178"/>
    <w:rsid w:val="0097526F"/>
    <w:rsid w:val="00981424"/>
    <w:rsid w:val="0099581E"/>
    <w:rsid w:val="00995D25"/>
    <w:rsid w:val="009A6C1D"/>
    <w:rsid w:val="009B6736"/>
    <w:rsid w:val="00A209F4"/>
    <w:rsid w:val="00A26600"/>
    <w:rsid w:val="00A509B8"/>
    <w:rsid w:val="00A51897"/>
    <w:rsid w:val="00A560BA"/>
    <w:rsid w:val="00A604F5"/>
    <w:rsid w:val="00A61D9C"/>
    <w:rsid w:val="00A7582C"/>
    <w:rsid w:val="00A771CA"/>
    <w:rsid w:val="00AB4DB0"/>
    <w:rsid w:val="00AB5A5D"/>
    <w:rsid w:val="00AC2041"/>
    <w:rsid w:val="00AC25AB"/>
    <w:rsid w:val="00AC5572"/>
    <w:rsid w:val="00AD2C30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42DB"/>
    <w:rsid w:val="00B92728"/>
    <w:rsid w:val="00BB30AE"/>
    <w:rsid w:val="00BB68EE"/>
    <w:rsid w:val="00BC6DDE"/>
    <w:rsid w:val="00BE40AA"/>
    <w:rsid w:val="00BE447C"/>
    <w:rsid w:val="00BF79E1"/>
    <w:rsid w:val="00C070BF"/>
    <w:rsid w:val="00C35733"/>
    <w:rsid w:val="00C61710"/>
    <w:rsid w:val="00C6193E"/>
    <w:rsid w:val="00C64572"/>
    <w:rsid w:val="00C66C05"/>
    <w:rsid w:val="00C836D4"/>
    <w:rsid w:val="00C94146"/>
    <w:rsid w:val="00CB31AF"/>
    <w:rsid w:val="00CC5A05"/>
    <w:rsid w:val="00CD1D09"/>
    <w:rsid w:val="00D100F8"/>
    <w:rsid w:val="00D21AE0"/>
    <w:rsid w:val="00D26C2A"/>
    <w:rsid w:val="00D44C26"/>
    <w:rsid w:val="00D46923"/>
    <w:rsid w:val="00D60690"/>
    <w:rsid w:val="00D738CF"/>
    <w:rsid w:val="00D87E50"/>
    <w:rsid w:val="00D9351A"/>
    <w:rsid w:val="00DA7B34"/>
    <w:rsid w:val="00DB0C46"/>
    <w:rsid w:val="00DB3CFC"/>
    <w:rsid w:val="00DC4BFE"/>
    <w:rsid w:val="00DE65C8"/>
    <w:rsid w:val="00DF20A7"/>
    <w:rsid w:val="00E02131"/>
    <w:rsid w:val="00E10FEE"/>
    <w:rsid w:val="00E32F92"/>
    <w:rsid w:val="00E3316A"/>
    <w:rsid w:val="00E4424C"/>
    <w:rsid w:val="00E56B59"/>
    <w:rsid w:val="00E5757D"/>
    <w:rsid w:val="00E82C2A"/>
    <w:rsid w:val="00E92A5E"/>
    <w:rsid w:val="00EB4002"/>
    <w:rsid w:val="00EB664A"/>
    <w:rsid w:val="00ED5D40"/>
    <w:rsid w:val="00EE536B"/>
    <w:rsid w:val="00EE749C"/>
    <w:rsid w:val="00EF3E01"/>
    <w:rsid w:val="00EF4936"/>
    <w:rsid w:val="00F67554"/>
    <w:rsid w:val="00F72F41"/>
    <w:rsid w:val="00F75ABC"/>
    <w:rsid w:val="00F8370E"/>
    <w:rsid w:val="00F85D20"/>
    <w:rsid w:val="00F90F5F"/>
    <w:rsid w:val="00FB2357"/>
    <w:rsid w:val="00FC0D4E"/>
    <w:rsid w:val="00FC165F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102</cp:revision>
  <cp:lastPrinted>2022-11-14T04:51:00Z</cp:lastPrinted>
  <dcterms:created xsi:type="dcterms:W3CDTF">2014-11-15T09:02:00Z</dcterms:created>
  <dcterms:modified xsi:type="dcterms:W3CDTF">2022-12-29T02:51:00Z</dcterms:modified>
</cp:coreProperties>
</file>